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黑体" w:hAnsi="黑体" w:eastAsia="黑体" w:cs="黑体"/>
          <w:spacing w:val="8"/>
          <w:position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贵州六盘水豪龙水泥有限公司日产4800吨熟料新型干法水泥生产线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48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1336"/>
        <w:gridCol w:w="1064"/>
        <w:gridCol w:w="1092"/>
        <w:gridCol w:w="2288"/>
        <w:gridCol w:w="431"/>
        <w:gridCol w:w="1732"/>
        <w:gridCol w:w="1945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  <w:t>所属情形：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非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2"/>
                <w:sz w:val="24"/>
                <w:szCs w:val="24"/>
                <w:lang w:eastAsia="zh-CN"/>
              </w:rPr>
              <w:t>贵州晴隆盘江水泥有限责任公司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日产2500吨熟料新型干法水泥生产线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1"/>
                <w:sz w:val="24"/>
                <w:szCs w:val="24"/>
                <w:lang w:eastAsia="zh-CN"/>
              </w:rPr>
              <w:t>黔西南州晴隆县孟寨工业园区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5.2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74m回转窑</w:t>
            </w:r>
            <w:r>
              <w:rPr>
                <w:rFonts w:hint="eastAsia" w:ascii="Times New Roman" w:hAnsi="Times New Roman" w:eastAsia="仿宋-GB2312" w:cs="Times New Roman"/>
                <w:spacing w:val="-3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能耗：150292.34tce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391.29t/a；SO2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106.15t/a；NOX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1280.77t/a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 w:bidi="ar"/>
              </w:rPr>
              <w:t>2500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本次使用产能3000t/d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减量置换产能2000t/d，合规化补充后产能为：4500t/d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1.5：1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2"/>
                <w:sz w:val="24"/>
                <w:szCs w:val="24"/>
                <w:lang w:eastAsia="zh-CN"/>
              </w:rPr>
              <w:t>贵州荣盛（集团）建材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日产4500吨熟料新型干法水泥生产线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-1"/>
                <w:sz w:val="24"/>
                <w:szCs w:val="24"/>
                <w:lang w:eastAsia="zh-CN"/>
              </w:rPr>
              <w:t>黔西南州兴义市郑屯镇绒泥村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5.4/5.8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78m回转窑</w:t>
            </w:r>
            <w:r>
              <w:rPr>
                <w:rFonts w:hint="eastAsia" w:ascii="Times New Roman" w:hAnsi="Times New Roman" w:eastAsia="仿宋-GB2312" w:cs="Times New Roman"/>
                <w:spacing w:val="-3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能耗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195618.8tce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颗粒物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298.253t/a；SO2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697.5t/a；NOX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1395t/a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 w:bidi="ar"/>
              </w:rPr>
              <w:t>本次使用产能1800t/d,减量置换产能1200t/d，合规化补充后产能为：5700t/d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1.5：1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贵州六盘水豪龙水泥有限公司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六盘水市钟山区双戛乡中箐村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9152020169274048X3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黔发改工业〔2009〕2513号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37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（黔）XK08-001-00068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有效期至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2028年12月4日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Φ4.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8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72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m回转窑</w:t>
            </w:r>
            <w:r>
              <w:rPr>
                <w:rFonts w:hint="eastAsia" w:ascii="Times New Roman" w:hAnsi="Times New Roman" w:eastAsia="仿宋-GB2312" w:cs="Times New Roman"/>
                <w:spacing w:val="-3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8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38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9152020169274048X3001P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有效期限至20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年12月19日</w:t>
            </w:r>
          </w:p>
        </w:tc>
        <w:tc>
          <w:tcPr>
            <w:tcW w:w="17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年1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6840" w:h="11900" w:orient="landscape"/>
      <w:pgMar w:top="992" w:right="1431" w:bottom="992" w:left="142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8D5F59"/>
    <w:rsid w:val="0AD97CBD"/>
    <w:rsid w:val="0DA770F4"/>
    <w:rsid w:val="126F2C4D"/>
    <w:rsid w:val="15B42ABF"/>
    <w:rsid w:val="2ADDCFDD"/>
    <w:rsid w:val="3C367516"/>
    <w:rsid w:val="3FAB3DB2"/>
    <w:rsid w:val="3FCAAFD9"/>
    <w:rsid w:val="5BC40FD3"/>
    <w:rsid w:val="5F6935A2"/>
    <w:rsid w:val="663C3103"/>
    <w:rsid w:val="6FE93FB7"/>
    <w:rsid w:val="73CFAF42"/>
    <w:rsid w:val="7BFF0641"/>
    <w:rsid w:val="7DF40C39"/>
    <w:rsid w:val="7FA9555E"/>
    <w:rsid w:val="7FE7C089"/>
    <w:rsid w:val="7FED8D30"/>
    <w:rsid w:val="7FFFCD61"/>
    <w:rsid w:val="7FFFEE6A"/>
    <w:rsid w:val="BF6FFD80"/>
    <w:rsid w:val="DE9F3E58"/>
    <w:rsid w:val="DEFFAF8B"/>
    <w:rsid w:val="DFC1E619"/>
    <w:rsid w:val="DFF9761D"/>
    <w:rsid w:val="DFFFFB91"/>
    <w:rsid w:val="E8F7F833"/>
    <w:rsid w:val="F62F36BD"/>
    <w:rsid w:val="FBBD5857"/>
    <w:rsid w:val="FF7F6121"/>
    <w:rsid w:val="FFF5C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909</Characters>
  <TotalTime>9</TotalTime>
  <ScaleCrop>false</ScaleCrop>
  <LinksUpToDate>false</LinksUpToDate>
  <CharactersWithSpaces>909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2024-11-04T16:29:00Z</dcterms:created>
  <dc:creator>刘权</dc:creator>
  <cp:lastModifiedBy>ysgz</cp:lastModifiedBy>
  <cp:lastPrinted>2025-12-25T16:20:00Z</cp:lastPrinted>
  <dcterms:modified xsi:type="dcterms:W3CDTF">2026-01-16T08:45:13Z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8B90025C7FD048C4977F1F529EC1F076_13</vt:lpwstr>
  </property>
  <property fmtid="{D5CDD505-2E9C-101B-9397-08002B2CF9AE}" pid="6" name="KSOTemplateDocerSaveRecord">
    <vt:lpwstr>eyJoZGlkIjoiMTI4OTIzYTM4MmFjNDAzZWZiNGEyM2QwNjc2NTFmNWUiLCJ1c2VySWQiOiIxNjYzNjU3Mzc1In0=</vt:lpwstr>
  </property>
</Properties>
</file>