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A0EC8">
      <w:pPr>
        <w:keepNext w:val="0"/>
        <w:keepLines w:val="0"/>
        <w:pageBreakBefore w:val="0"/>
        <w:kinsoku/>
        <w:wordWrap/>
        <w:overflowPunct/>
        <w:topLinePunct w:val="0"/>
        <w:autoSpaceDE/>
        <w:autoSpaceDN/>
        <w:bidi w:val="0"/>
        <w:adjustRightInd/>
        <w:snapToGrid/>
        <w:spacing w:line="600" w:lineRule="exact"/>
        <w:ind w:left="0" w:right="0" w:rightChars="0"/>
        <w:jc w:val="both"/>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附件3</w:t>
      </w:r>
    </w:p>
    <w:p w14:paraId="59AFCC3E">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bookmarkStart w:id="0" w:name="_GoBack"/>
      <w:bookmarkEnd w:id="0"/>
    </w:p>
    <w:p w14:paraId="67694E68">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贵州省制造业创新中心建设运行管理办法</w:t>
      </w:r>
    </w:p>
    <w:p w14:paraId="63FC2CA7">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方正小标宋简体" w:cs="Times New Roman"/>
          <w:color w:val="auto"/>
          <w:sz w:val="32"/>
          <w:szCs w:val="32"/>
          <w:lang w:val="en-US" w:eastAsia="zh-CN"/>
        </w:rPr>
      </w:pPr>
    </w:p>
    <w:p w14:paraId="637EC8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第一章 总</w:t>
      </w:r>
      <w:r>
        <w:rPr>
          <w:rFonts w:hint="eastAsia" w:ascii="Times New Roman" w:hAnsi="Times New Roman" w:eastAsia="黑体" w:cs="Times New Roman"/>
          <w:color w:val="auto"/>
          <w:kern w:val="0"/>
          <w:sz w:val="32"/>
          <w:szCs w:val="32"/>
          <w:lang w:val="en-US" w:eastAsia="zh-CN" w:bidi="ar"/>
        </w:rPr>
        <w:t xml:space="preserve"> </w:t>
      </w:r>
      <w:r>
        <w:rPr>
          <w:rFonts w:hint="default" w:ascii="Times New Roman" w:hAnsi="Times New Roman" w:eastAsia="黑体" w:cs="Times New Roman"/>
          <w:color w:val="auto"/>
          <w:kern w:val="0"/>
          <w:sz w:val="32"/>
          <w:szCs w:val="32"/>
          <w:lang w:val="en-US" w:eastAsia="zh-CN" w:bidi="ar"/>
        </w:rPr>
        <w:t>则</w:t>
      </w:r>
    </w:p>
    <w:p w14:paraId="3E4CCA2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第一条</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sz w:val="32"/>
          <w:szCs w:val="32"/>
          <w:shd w:val="clear" w:color="auto" w:fill="FFFFFF"/>
        </w:rPr>
        <w:t>为深入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实施</w:t>
      </w:r>
      <w:r>
        <w:rPr>
          <w:rFonts w:hint="default" w:ascii="Times New Roman" w:hAnsi="Times New Roman" w:eastAsia="仿宋_GB2312" w:cs="Times New Roman"/>
          <w:i w:val="0"/>
          <w:iCs w:val="0"/>
          <w:caps w:val="0"/>
          <w:color w:val="auto"/>
          <w:spacing w:val="0"/>
          <w:sz w:val="32"/>
          <w:szCs w:val="32"/>
          <w:shd w:val="clear" w:color="auto" w:fill="FFFFFF"/>
        </w:rPr>
        <w:t>创新驱动发展战略，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加快</w:t>
      </w:r>
      <w:r>
        <w:rPr>
          <w:rFonts w:hint="default" w:ascii="Times New Roman" w:hAnsi="Times New Roman" w:eastAsia="仿宋_GB2312" w:cs="Times New Roman"/>
          <w:i w:val="0"/>
          <w:iCs w:val="0"/>
          <w:caps w:val="0"/>
          <w:color w:val="auto"/>
          <w:spacing w:val="0"/>
          <w:sz w:val="32"/>
          <w:szCs w:val="32"/>
          <w:shd w:val="clear" w:color="auto" w:fill="FFFFFF"/>
        </w:rPr>
        <w:t>完善制造业创新体系，提升制造业创新能力，规范</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贵州省</w:t>
      </w:r>
      <w:r>
        <w:rPr>
          <w:rFonts w:hint="default" w:ascii="Times New Roman" w:hAnsi="Times New Roman" w:eastAsia="仿宋_GB2312" w:cs="Times New Roman"/>
          <w:i w:val="0"/>
          <w:iCs w:val="0"/>
          <w:caps w:val="0"/>
          <w:color w:val="auto"/>
          <w:spacing w:val="0"/>
          <w:sz w:val="32"/>
          <w:szCs w:val="32"/>
          <w:shd w:val="clear" w:color="auto" w:fill="FFFFFF"/>
        </w:rPr>
        <w:t>制造业创新中心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以下简称创新中心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建设</w:t>
      </w:r>
      <w:r>
        <w:rPr>
          <w:rFonts w:hint="default" w:ascii="Times New Roman" w:hAnsi="Times New Roman" w:eastAsia="仿宋_GB2312" w:cs="Times New Roman"/>
          <w:i w:val="0"/>
          <w:iCs w:val="0"/>
          <w:caps w:val="0"/>
          <w:color w:val="auto"/>
          <w:spacing w:val="0"/>
          <w:sz w:val="32"/>
          <w:szCs w:val="32"/>
          <w:shd w:val="clear" w:color="auto" w:fill="FFFFFF"/>
        </w:rPr>
        <w:t>、运行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和</w:t>
      </w:r>
      <w:r>
        <w:rPr>
          <w:rFonts w:hint="default" w:ascii="Times New Roman" w:hAnsi="Times New Roman" w:eastAsia="仿宋_GB2312" w:cs="Times New Roman"/>
          <w:i w:val="0"/>
          <w:iCs w:val="0"/>
          <w:caps w:val="0"/>
          <w:color w:val="auto"/>
          <w:spacing w:val="0"/>
          <w:sz w:val="32"/>
          <w:szCs w:val="32"/>
          <w:shd w:val="clear" w:color="auto" w:fill="FFFFFF"/>
        </w:rPr>
        <w:t>管理</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
        </w:rPr>
        <w:t>根据工业和信息化部《关于完善制造业创新体系</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推进制造业创新中心建设的指导意见》（工信部科〔2016〕273号）</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《国家制造业创新中心考核评估办法（暂行）》（工信厅科〔2018〕37 号）等文件精神，结合我省实际，制定本办法。</w:t>
      </w:r>
    </w:p>
    <w:p w14:paraId="5540D0F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kern w:val="0"/>
          <w:sz w:val="32"/>
          <w:szCs w:val="32"/>
          <w:lang w:val="en-US" w:eastAsia="zh-CN" w:bidi="ar"/>
        </w:rPr>
        <w:t>第二条</w:t>
      </w:r>
      <w:r>
        <w:rPr>
          <w:rFonts w:hint="default" w:ascii="Times New Roman" w:hAnsi="Times New Roman" w:eastAsia="仿宋_GB2312" w:cs="Times New Roman"/>
          <w:color w:val="auto"/>
          <w:kern w:val="0"/>
          <w:sz w:val="32"/>
          <w:szCs w:val="32"/>
          <w:lang w:val="en-US" w:eastAsia="zh-CN" w:bidi="ar"/>
        </w:rPr>
        <w:t xml:space="preserve"> 创新中心定位于</w:t>
      </w:r>
      <w:r>
        <w:rPr>
          <w:rFonts w:hint="default" w:ascii="Times New Roman" w:hAnsi="Times New Roman" w:eastAsia="仿宋_GB2312" w:cs="Times New Roman"/>
          <w:color w:val="auto"/>
          <w:sz w:val="32"/>
          <w:szCs w:val="32"/>
          <w:lang w:val="en-US" w:eastAsia="zh-CN"/>
        </w:rPr>
        <w:t>面向</w:t>
      </w:r>
      <w:r>
        <w:rPr>
          <w:rFonts w:hint="default" w:ascii="Times New Roman" w:hAnsi="Times New Roman" w:eastAsia="仿宋_GB2312" w:cs="Times New Roman"/>
          <w:color w:val="auto"/>
          <w:sz w:val="32"/>
          <w:szCs w:val="32"/>
        </w:rPr>
        <w:t>制造业创新发展</w:t>
      </w:r>
      <w:r>
        <w:rPr>
          <w:rFonts w:hint="default" w:ascii="Times New Roman" w:hAnsi="Times New Roman" w:eastAsia="仿宋_GB2312" w:cs="Times New Roman"/>
          <w:color w:val="auto"/>
          <w:sz w:val="32"/>
          <w:szCs w:val="32"/>
          <w:lang w:val="en-US" w:eastAsia="zh-CN"/>
        </w:rPr>
        <w:t>需求</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聚焦工业和信息化领域短板弱项和关键环节，</w:t>
      </w:r>
      <w:r>
        <w:rPr>
          <w:rFonts w:hint="default" w:ascii="Times New Roman" w:hAnsi="Times New Roman" w:eastAsia="仿宋_GB2312" w:cs="Times New Roman"/>
          <w:color w:val="auto"/>
          <w:sz w:val="32"/>
          <w:szCs w:val="32"/>
          <w:lang w:val="en-US" w:eastAsia="zh-CN"/>
        </w:rPr>
        <w:t>突出协同创新，以关键共性技术的研发、工程化攻关、成果</w:t>
      </w:r>
      <w:r>
        <w:rPr>
          <w:rFonts w:hint="eastAsia" w:ascii="Times New Roman" w:hAnsi="Times New Roman" w:eastAsia="仿宋_GB2312" w:cs="Times New Roman"/>
          <w:color w:val="auto"/>
          <w:sz w:val="32"/>
          <w:szCs w:val="32"/>
          <w:lang w:val="en-US" w:eastAsia="zh-CN"/>
        </w:rPr>
        <w:t>转</w:t>
      </w:r>
      <w:r>
        <w:rPr>
          <w:rFonts w:hint="default" w:ascii="Times New Roman" w:hAnsi="Times New Roman" w:eastAsia="仿宋_GB2312" w:cs="Times New Roman"/>
          <w:color w:val="auto"/>
          <w:sz w:val="32"/>
          <w:szCs w:val="32"/>
          <w:lang w:val="en-US" w:eastAsia="zh-CN"/>
        </w:rPr>
        <w:t>化与规模化应用为重点，由企业、高校、科研院所等各类创新主体自愿组合、自主结合，实体化运行的省级科技创新平台。</w:t>
      </w:r>
    </w:p>
    <w:p w14:paraId="7BB9886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第三条</w:t>
      </w:r>
      <w:r>
        <w:rPr>
          <w:rFonts w:hint="default" w:ascii="Times New Roman" w:hAnsi="Times New Roman" w:eastAsia="仿宋_GB2312" w:cs="Times New Roman"/>
          <w:color w:val="auto"/>
          <w:kern w:val="0"/>
          <w:sz w:val="32"/>
          <w:szCs w:val="32"/>
          <w:lang w:val="en-US" w:eastAsia="zh-CN" w:bidi="ar"/>
        </w:rPr>
        <w:t xml:space="preserve"> 创新中心的基本功能是围绕生产制造全过程，</w:t>
      </w:r>
      <w:r>
        <w:rPr>
          <w:rFonts w:hint="default" w:ascii="Times New Roman" w:hAnsi="Times New Roman" w:eastAsia="仿宋_GB2312" w:cs="Times New Roman"/>
          <w:i w:val="0"/>
          <w:iCs w:val="0"/>
          <w:caps w:val="0"/>
          <w:color w:val="auto"/>
          <w:spacing w:val="0"/>
          <w:kern w:val="0"/>
          <w:sz w:val="32"/>
          <w:szCs w:val="32"/>
          <w:lang w:val="en-US" w:eastAsia="zh-CN" w:bidi="ar"/>
        </w:rPr>
        <w:t>以增强产业技术创新能力为目标，以制造业转型升级、培育发展新质生产力的重大需求为导向，</w:t>
      </w:r>
      <w:r>
        <w:rPr>
          <w:rFonts w:hint="default" w:ascii="Times New Roman" w:hAnsi="Times New Roman" w:eastAsia="仿宋_GB2312" w:cs="Times New Roman"/>
          <w:color w:val="auto"/>
          <w:kern w:val="0"/>
          <w:sz w:val="32"/>
          <w:szCs w:val="32"/>
          <w:lang w:val="en-US" w:eastAsia="zh-CN" w:bidi="ar"/>
        </w:rPr>
        <w:t>攻克一批制约制造业发展的技术瓶颈，创造一批核心知识产权并实现转化应用，建成一批研发试验、检验检测和中试服务平台，引进培养一批创新领军人才，为我省制造业高质量发展提供战略支撑。</w:t>
      </w:r>
    </w:p>
    <w:p w14:paraId="540996BF">
      <w:pPr>
        <w:keepNext w:val="0"/>
        <w:keepLines w:val="0"/>
        <w:pageBreakBefore w:val="0"/>
        <w:kinsoku/>
        <w:wordWrap w:val="0"/>
        <w:overflowPunct/>
        <w:topLinePunct w:val="0"/>
        <w:autoSpaceDE/>
        <w:autoSpaceDN/>
        <w:bidi w:val="0"/>
        <w:adjustRightInd w:val="0"/>
        <w:snapToGrid w:val="0"/>
        <w:spacing w:before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第四条</w:t>
      </w:r>
      <w:r>
        <w:rPr>
          <w:rFonts w:hint="default" w:ascii="Times New Roman" w:hAnsi="Times New Roman" w:eastAsia="仿宋_GB2312" w:cs="Times New Roman"/>
          <w:color w:val="auto"/>
          <w:kern w:val="0"/>
          <w:sz w:val="32"/>
          <w:szCs w:val="32"/>
          <w:lang w:val="en-US" w:eastAsia="zh-CN" w:bidi="ar"/>
        </w:rPr>
        <w:t xml:space="preserve"> 创新中心建设</w:t>
      </w:r>
      <w:r>
        <w:rPr>
          <w:rFonts w:hint="default" w:ascii="Times New Roman" w:hAnsi="Times New Roman" w:eastAsia="仿宋_GB2312" w:cs="Times New Roman"/>
          <w:color w:val="auto"/>
          <w:kern w:val="0"/>
          <w:sz w:val="32"/>
          <w:szCs w:val="32"/>
          <w:lang w:val="en-US" w:eastAsia="zh-CN"/>
        </w:rPr>
        <w:t>坚持市场主导和政府引导、技术创新和管理创新、资源整合与人才发展、自主创新和开放合作相结合的基本原则，</w:t>
      </w:r>
      <w:r>
        <w:rPr>
          <w:rFonts w:hint="default" w:ascii="Times New Roman" w:hAnsi="Times New Roman" w:eastAsia="仿宋_GB2312" w:cs="Times New Roman"/>
          <w:color w:val="auto"/>
          <w:kern w:val="0"/>
          <w:sz w:val="32"/>
          <w:szCs w:val="32"/>
          <w:lang w:val="en-US" w:eastAsia="zh-CN" w:bidi="ar"/>
        </w:rPr>
        <w:t>每个领域原则上只建设1个创新中心。鼓励创新中心</w:t>
      </w:r>
      <w:r>
        <w:rPr>
          <w:rFonts w:hint="eastAsia" w:ascii="Times New Roman" w:hAnsi="Times New Roman" w:eastAsia="仿宋_GB2312" w:cs="Times New Roman"/>
          <w:color w:val="auto"/>
          <w:kern w:val="0"/>
          <w:sz w:val="32"/>
          <w:szCs w:val="32"/>
          <w:lang w:val="en-US" w:eastAsia="zh-CN" w:bidi="ar"/>
        </w:rPr>
        <w:t>牵头建设</w:t>
      </w:r>
      <w:r>
        <w:rPr>
          <w:rFonts w:hint="default" w:ascii="Times New Roman" w:hAnsi="Times New Roman" w:eastAsia="仿宋_GB2312" w:cs="Times New Roman"/>
          <w:color w:val="auto"/>
          <w:kern w:val="0"/>
          <w:sz w:val="32"/>
          <w:szCs w:val="32"/>
          <w:lang w:val="en-US" w:eastAsia="zh-CN" w:bidi="ar"/>
        </w:rPr>
        <w:t>单位采取“公司+联盟”的模式运行，构建产业技术</w:t>
      </w:r>
      <w:r>
        <w:rPr>
          <w:rFonts w:hint="eastAsia" w:ascii="Times New Roman" w:hAnsi="Times New Roman" w:eastAsia="仿宋_GB2312" w:cs="Times New Roman"/>
          <w:color w:val="auto"/>
          <w:kern w:val="0"/>
          <w:sz w:val="32"/>
          <w:szCs w:val="32"/>
          <w:lang w:val="en-US" w:eastAsia="zh-CN" w:bidi="ar"/>
        </w:rPr>
        <w:t>创新</w:t>
      </w:r>
      <w:r>
        <w:rPr>
          <w:rFonts w:hint="default" w:ascii="Times New Roman" w:hAnsi="Times New Roman" w:eastAsia="仿宋_GB2312" w:cs="Times New Roman"/>
          <w:color w:val="auto"/>
          <w:kern w:val="0"/>
          <w:sz w:val="32"/>
          <w:szCs w:val="32"/>
          <w:lang w:val="en-US" w:eastAsia="zh-CN" w:bidi="ar"/>
        </w:rPr>
        <w:t>联盟，发挥各自优势，整合相关资源，探索机制和模式创新。</w:t>
      </w:r>
    </w:p>
    <w:p w14:paraId="42B3A2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第五条</w:t>
      </w:r>
      <w:r>
        <w:rPr>
          <w:rFonts w:hint="default" w:ascii="Times New Roman" w:hAnsi="Times New Roman" w:eastAsia="仿宋_GB2312" w:cs="Times New Roman"/>
          <w:color w:val="auto"/>
          <w:kern w:val="0"/>
          <w:sz w:val="32"/>
          <w:szCs w:val="32"/>
          <w:lang w:val="en-US" w:eastAsia="zh-CN"/>
        </w:rPr>
        <w:t xml:space="preserve"> 在省委科技委统一领导下，省工业和信息化厅具体负责创新中心的</w:t>
      </w:r>
      <w:r>
        <w:rPr>
          <w:rFonts w:hint="eastAsia" w:ascii="Times New Roman" w:hAnsi="Times New Roman" w:eastAsia="仿宋_GB2312" w:cs="Times New Roman"/>
          <w:color w:val="auto"/>
          <w:kern w:val="0"/>
          <w:sz w:val="32"/>
          <w:szCs w:val="32"/>
          <w:lang w:val="en-US" w:eastAsia="zh-CN"/>
        </w:rPr>
        <w:t>规划布局、培育创建、运行管理等工作。</w:t>
      </w:r>
      <w:r>
        <w:rPr>
          <w:rFonts w:hint="default" w:ascii="Times New Roman" w:hAnsi="Times New Roman" w:eastAsia="仿宋_GB2312" w:cs="Times New Roman"/>
          <w:color w:val="auto"/>
          <w:kern w:val="0"/>
          <w:sz w:val="32"/>
          <w:szCs w:val="32"/>
          <w:lang w:val="en-US" w:eastAsia="zh-CN"/>
        </w:rPr>
        <w:t>各市（州）及贵安新区工业和信息化主管部门负责本地区创新中心申报材料初审、推荐等工作。</w:t>
      </w:r>
    </w:p>
    <w:p w14:paraId="08172FE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auto"/>
          <w:kern w:val="0"/>
          <w:sz w:val="32"/>
          <w:szCs w:val="32"/>
          <w:lang w:val="en-US" w:eastAsia="zh-CN"/>
        </w:rPr>
      </w:pPr>
    </w:p>
    <w:p w14:paraId="5A911C7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第二章 培育试点</w:t>
      </w:r>
    </w:p>
    <w:p w14:paraId="11AE39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第六条</w:t>
      </w: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我省</w:t>
      </w:r>
      <w:r>
        <w:rPr>
          <w:rFonts w:hint="default" w:ascii="Times New Roman" w:hAnsi="Times New Roman" w:eastAsia="仿宋_GB2312" w:cs="Times New Roman"/>
          <w:color w:val="auto"/>
          <w:kern w:val="0"/>
          <w:sz w:val="32"/>
          <w:szCs w:val="32"/>
          <w:lang w:val="en-US" w:eastAsia="zh-CN"/>
        </w:rPr>
        <w:t>创新中心分为综合型和专业型两类。</w:t>
      </w:r>
    </w:p>
    <w:p w14:paraId="52E8AB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综合型创新中心是比照国家制造业创新中心的创建</w:t>
      </w:r>
      <w:r>
        <w:rPr>
          <w:rFonts w:hint="eastAsia" w:ascii="Times New Roman" w:hAnsi="Times New Roman" w:eastAsia="仿宋_GB2312" w:cs="Times New Roman"/>
          <w:color w:val="auto"/>
          <w:kern w:val="0"/>
          <w:sz w:val="32"/>
          <w:szCs w:val="32"/>
          <w:lang w:val="en-US" w:eastAsia="zh-CN"/>
        </w:rPr>
        <w:t>方式</w:t>
      </w:r>
      <w:r>
        <w:rPr>
          <w:rFonts w:hint="default" w:ascii="Times New Roman" w:hAnsi="Times New Roman" w:eastAsia="仿宋_GB2312" w:cs="Times New Roman"/>
          <w:color w:val="auto"/>
          <w:kern w:val="0"/>
          <w:sz w:val="32"/>
          <w:szCs w:val="32"/>
          <w:lang w:val="en-US" w:eastAsia="zh-CN"/>
        </w:rPr>
        <w:t>及相关要求，聚焦国家重点和我省优势产业领域，由我省行业龙头企业牵头，联合该领域上下游企业、高校、科研院所等创新主体</w:t>
      </w:r>
      <w:r>
        <w:rPr>
          <w:rFonts w:hint="eastAsia" w:ascii="Times New Roman" w:hAnsi="Times New Roman" w:eastAsia="仿宋_GB2312" w:cs="Times New Roman"/>
          <w:color w:val="auto"/>
          <w:kern w:val="0"/>
          <w:sz w:val="32"/>
          <w:szCs w:val="32"/>
          <w:lang w:val="en-US" w:eastAsia="zh-CN"/>
        </w:rPr>
        <w:t>组建企业法人，</w:t>
      </w:r>
      <w:r>
        <w:rPr>
          <w:rFonts w:hint="default" w:ascii="Times New Roman" w:hAnsi="Times New Roman" w:eastAsia="仿宋_GB2312" w:cs="Times New Roman"/>
          <w:color w:val="auto"/>
          <w:kern w:val="0"/>
          <w:sz w:val="32"/>
          <w:szCs w:val="32"/>
          <w:lang w:val="en-US" w:eastAsia="zh-CN"/>
        </w:rPr>
        <w:t>依托产业技术创新联盟，</w:t>
      </w:r>
      <w:r>
        <w:rPr>
          <w:rFonts w:hint="eastAsia" w:ascii="Times New Roman" w:hAnsi="Times New Roman" w:eastAsia="仿宋_GB2312" w:cs="Times New Roman"/>
          <w:color w:val="auto"/>
          <w:kern w:val="0"/>
          <w:sz w:val="32"/>
          <w:szCs w:val="32"/>
          <w:lang w:val="en-US" w:eastAsia="zh-CN"/>
        </w:rPr>
        <w:t>按照“公司+联盟”模式建设和运行</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其中，“公司”主要负责创新中心能力建设、日常运营和管理。“联盟”主要负责凝练产业关键共性技术需求、创新技术成果应用推广等。</w:t>
      </w:r>
    </w:p>
    <w:p w14:paraId="2A50A5D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专业型创新中心是</w:t>
      </w:r>
      <w:r>
        <w:rPr>
          <w:rFonts w:hint="eastAsia" w:ascii="Times New Roman" w:hAnsi="Times New Roman" w:eastAsia="仿宋_GB2312" w:cs="Times New Roman"/>
          <w:color w:val="auto"/>
          <w:kern w:val="0"/>
          <w:sz w:val="32"/>
          <w:szCs w:val="32"/>
          <w:lang w:val="en-US" w:eastAsia="zh-CN"/>
        </w:rPr>
        <w:t>由</w:t>
      </w:r>
      <w:r>
        <w:rPr>
          <w:rFonts w:hint="default" w:ascii="Times New Roman" w:hAnsi="Times New Roman" w:eastAsia="仿宋_GB2312" w:cs="Times New Roman"/>
          <w:color w:val="auto"/>
          <w:kern w:val="0"/>
          <w:sz w:val="32"/>
          <w:szCs w:val="32"/>
          <w:lang w:val="en-US" w:eastAsia="zh-CN"/>
        </w:rPr>
        <w:t>我省行业</w:t>
      </w:r>
      <w:r>
        <w:rPr>
          <w:rFonts w:hint="eastAsia" w:ascii="Times New Roman" w:hAnsi="Times New Roman" w:eastAsia="仿宋_GB2312" w:cs="Times New Roman"/>
          <w:color w:val="auto"/>
          <w:kern w:val="0"/>
          <w:sz w:val="32"/>
          <w:szCs w:val="32"/>
          <w:lang w:val="en-US" w:eastAsia="zh-CN"/>
        </w:rPr>
        <w:t>骨干</w:t>
      </w:r>
      <w:r>
        <w:rPr>
          <w:rFonts w:hint="default" w:ascii="Times New Roman" w:hAnsi="Times New Roman" w:eastAsia="仿宋_GB2312" w:cs="Times New Roman"/>
          <w:color w:val="auto"/>
          <w:kern w:val="0"/>
          <w:sz w:val="32"/>
          <w:szCs w:val="32"/>
          <w:lang w:val="en-US" w:eastAsia="zh-CN"/>
        </w:rPr>
        <w:t>企业</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高校</w:t>
      </w:r>
      <w:r>
        <w:rPr>
          <w:rFonts w:hint="eastAsia" w:ascii="Times New Roman" w:hAnsi="Times New Roman" w:eastAsia="仿宋_GB2312"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lang w:val="en-US" w:eastAsia="zh-CN"/>
        </w:rPr>
        <w:t>科研院所</w:t>
      </w:r>
      <w:r>
        <w:rPr>
          <w:rFonts w:hint="eastAsia" w:ascii="Times New Roman" w:hAnsi="Times New Roman" w:eastAsia="仿宋_GB2312" w:cs="Times New Roman"/>
          <w:color w:val="auto"/>
          <w:kern w:val="0"/>
          <w:sz w:val="32"/>
          <w:szCs w:val="32"/>
          <w:lang w:val="en-US" w:eastAsia="zh-CN"/>
        </w:rPr>
        <w:t>牵头，</w:t>
      </w:r>
      <w:r>
        <w:rPr>
          <w:rFonts w:hint="default" w:ascii="Times New Roman" w:hAnsi="Times New Roman" w:eastAsia="仿宋_GB2312" w:cs="Times New Roman"/>
          <w:color w:val="auto"/>
          <w:kern w:val="0"/>
          <w:sz w:val="32"/>
          <w:szCs w:val="32"/>
          <w:lang w:val="en-US" w:eastAsia="zh-CN"/>
        </w:rPr>
        <w:t>利用现有的科技创新平台或先进产业技术基础，</w:t>
      </w:r>
      <w:r>
        <w:rPr>
          <w:rFonts w:hint="default" w:ascii="Times New Roman" w:hAnsi="Times New Roman" w:eastAsia="仿宋_GB2312" w:cs="Times New Roman"/>
          <w:kern w:val="0"/>
          <w:sz w:val="32"/>
          <w:szCs w:val="32"/>
          <w:lang w:val="en-US" w:eastAsia="zh-CN"/>
        </w:rPr>
        <w:t>聚焦行业细分领域</w:t>
      </w:r>
      <w:r>
        <w:rPr>
          <w:rFonts w:hint="eastAsia" w:ascii="Times New Roman" w:hAnsi="Times New Roman" w:eastAsia="仿宋_GB2312" w:cs="Times New Roman"/>
          <w:kern w:val="0"/>
          <w:sz w:val="32"/>
          <w:szCs w:val="32"/>
          <w:lang w:val="en-US" w:eastAsia="zh-CN"/>
        </w:rPr>
        <w:t>，组织实施</w:t>
      </w:r>
      <w:r>
        <w:rPr>
          <w:rFonts w:hint="default" w:ascii="Times New Roman" w:hAnsi="Times New Roman" w:eastAsia="仿宋_GB2312" w:cs="Times New Roman"/>
          <w:kern w:val="0"/>
          <w:sz w:val="32"/>
          <w:szCs w:val="32"/>
          <w:lang w:val="en-US" w:eastAsia="zh-CN"/>
        </w:rPr>
        <w:t>技术</w:t>
      </w:r>
      <w:r>
        <w:rPr>
          <w:rFonts w:hint="eastAsia" w:ascii="Times New Roman" w:hAnsi="Times New Roman" w:eastAsia="仿宋_GB2312" w:cs="Times New Roman"/>
          <w:kern w:val="0"/>
          <w:sz w:val="32"/>
          <w:szCs w:val="32"/>
          <w:lang w:val="en-US" w:eastAsia="zh-CN"/>
        </w:rPr>
        <w:t>研发</w:t>
      </w:r>
      <w:r>
        <w:rPr>
          <w:rFonts w:hint="default" w:ascii="Times New Roman" w:hAnsi="Times New Roman" w:eastAsia="仿宋_GB2312" w:cs="Times New Roman"/>
          <w:color w:val="auto"/>
          <w:sz w:val="32"/>
          <w:szCs w:val="32"/>
          <w:lang w:val="en-US" w:eastAsia="zh-CN"/>
        </w:rPr>
        <w:t>、工程化攻关、成果</w:t>
      </w:r>
      <w:r>
        <w:rPr>
          <w:rFonts w:hint="eastAsia" w:ascii="Times New Roman" w:hAnsi="Times New Roman" w:eastAsia="仿宋_GB2312" w:cs="Times New Roman"/>
          <w:color w:val="auto"/>
          <w:sz w:val="32"/>
          <w:szCs w:val="32"/>
          <w:lang w:val="en-US" w:eastAsia="zh-CN"/>
        </w:rPr>
        <w:t>转</w:t>
      </w:r>
      <w:r>
        <w:rPr>
          <w:rFonts w:hint="default" w:ascii="Times New Roman" w:hAnsi="Times New Roman" w:eastAsia="仿宋_GB2312" w:cs="Times New Roman"/>
          <w:color w:val="auto"/>
          <w:sz w:val="32"/>
          <w:szCs w:val="32"/>
          <w:lang w:val="en-US" w:eastAsia="zh-CN"/>
        </w:rPr>
        <w:t>化</w:t>
      </w:r>
      <w:r>
        <w:rPr>
          <w:rFonts w:hint="eastAsia" w:ascii="Times New Roman" w:hAnsi="Times New Roman" w:eastAsia="仿宋_GB2312" w:cs="Times New Roman"/>
          <w:color w:val="auto"/>
          <w:sz w:val="32"/>
          <w:szCs w:val="32"/>
          <w:lang w:val="en-US" w:eastAsia="zh-CN"/>
        </w:rPr>
        <w:t>应用等</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在整合</w:t>
      </w:r>
      <w:r>
        <w:rPr>
          <w:rFonts w:hint="default" w:ascii="Times New Roman" w:hAnsi="Times New Roman" w:eastAsia="仿宋_GB2312" w:cs="Times New Roman"/>
          <w:kern w:val="0"/>
          <w:sz w:val="32"/>
          <w:szCs w:val="32"/>
        </w:rPr>
        <w:t>已有产业技术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联盟或新构建各类产业技术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w:t>
      </w:r>
      <w:r>
        <w:rPr>
          <w:rFonts w:hint="default" w:ascii="Times New Roman" w:hAnsi="Times New Roman" w:eastAsia="仿宋_GB2312" w:cs="Times New Roman"/>
          <w:kern w:val="0"/>
          <w:sz w:val="32"/>
          <w:szCs w:val="32"/>
          <w:lang w:val="en-US" w:eastAsia="zh-CN"/>
        </w:rPr>
        <w:t>的基础上组建，代表我省该行业（</w:t>
      </w:r>
      <w:r>
        <w:rPr>
          <w:rFonts w:hint="eastAsia" w:ascii="Times New Roman" w:hAnsi="Times New Roman" w:eastAsia="仿宋_GB2312" w:cs="Times New Roman"/>
          <w:kern w:val="0"/>
          <w:sz w:val="32"/>
          <w:szCs w:val="32"/>
          <w:lang w:val="en-US" w:eastAsia="zh-CN"/>
        </w:rPr>
        <w:t>细分</w:t>
      </w:r>
      <w:r>
        <w:rPr>
          <w:rFonts w:hint="default" w:ascii="Times New Roman" w:hAnsi="Times New Roman" w:eastAsia="仿宋_GB2312" w:cs="Times New Roman"/>
          <w:kern w:val="0"/>
          <w:sz w:val="32"/>
          <w:szCs w:val="32"/>
          <w:lang w:val="en-US" w:eastAsia="zh-CN"/>
        </w:rPr>
        <w:t>领域）最高技术创新水平。</w:t>
      </w:r>
    </w:p>
    <w:p w14:paraId="3534E65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第七条</w:t>
      </w:r>
      <w:r>
        <w:rPr>
          <w:rFonts w:hint="default" w:ascii="Times New Roman" w:hAnsi="Times New Roman" w:eastAsia="仿宋_GB2312" w:cs="Times New Roman"/>
          <w:color w:val="auto"/>
          <w:kern w:val="0"/>
          <w:sz w:val="32"/>
          <w:szCs w:val="32"/>
          <w:lang w:val="en-US" w:eastAsia="zh-CN"/>
        </w:rPr>
        <w:t xml:space="preserve"> 省工业和信息化厅每年集中组织开展一次创新中心的建设申报工作</w:t>
      </w:r>
      <w:r>
        <w:rPr>
          <w:rFonts w:hint="eastAsia" w:ascii="Times New Roman" w:hAnsi="Times New Roman" w:eastAsia="仿宋_GB2312" w:cs="Times New Roman"/>
          <w:color w:val="auto"/>
          <w:kern w:val="0"/>
          <w:sz w:val="32"/>
          <w:szCs w:val="32"/>
          <w:lang w:val="en-US" w:eastAsia="zh-CN"/>
        </w:rPr>
        <w:t>。围绕我省重点领域和产业链关键环节</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省工业和信息化厅</w:t>
      </w:r>
      <w:r>
        <w:rPr>
          <w:rFonts w:hint="default" w:ascii="Times New Roman" w:hAnsi="Times New Roman" w:eastAsia="仿宋_GB2312" w:cs="Times New Roman"/>
          <w:color w:val="auto"/>
          <w:kern w:val="0"/>
          <w:sz w:val="32"/>
          <w:szCs w:val="32"/>
          <w:lang w:val="en-US" w:eastAsia="zh-CN"/>
        </w:rPr>
        <w:t>对创新中心建设进行统筹布局，按年度提出优先布局的建设领域</w:t>
      </w:r>
      <w:r>
        <w:rPr>
          <w:rFonts w:hint="eastAsia" w:ascii="Times New Roman" w:hAnsi="Times New Roman" w:eastAsia="仿宋_GB2312" w:cs="Times New Roman"/>
          <w:color w:val="auto"/>
          <w:kern w:val="0"/>
          <w:sz w:val="32"/>
          <w:szCs w:val="32"/>
          <w:lang w:val="en-US" w:eastAsia="zh-CN"/>
        </w:rPr>
        <w:t>。</w:t>
      </w:r>
    </w:p>
    <w:p w14:paraId="72C61B2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第八条</w:t>
      </w:r>
      <w:r>
        <w:rPr>
          <w:rFonts w:hint="default" w:ascii="Times New Roman" w:hAnsi="Times New Roman" w:eastAsia="仿宋_GB2312" w:cs="Times New Roman"/>
          <w:color w:val="auto"/>
          <w:kern w:val="0"/>
          <w:sz w:val="32"/>
          <w:szCs w:val="32"/>
          <w:lang w:val="en-US" w:eastAsia="zh-CN"/>
        </w:rPr>
        <w:t xml:space="preserve"> 申报创新中心试点应同时满足以下条件：</w:t>
      </w:r>
    </w:p>
    <w:p w14:paraId="24510A5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（一）申报单位具备独立法人资格，长期从事某领域研究开发且有持续的研发投入，在该领域有核心竞争力以及较强的影响力、号召力，具备较强的科研</w:t>
      </w:r>
      <w:r>
        <w:rPr>
          <w:rFonts w:hint="eastAsia" w:ascii="Times New Roman" w:hAnsi="Times New Roman" w:eastAsia="仿宋_GB2312" w:cs="Times New Roman"/>
          <w:color w:val="auto"/>
          <w:kern w:val="0"/>
          <w:sz w:val="32"/>
          <w:szCs w:val="32"/>
          <w:lang w:val="en-US" w:eastAsia="zh-CN" w:bidi="ar"/>
        </w:rPr>
        <w:t>能力</w:t>
      </w:r>
      <w:r>
        <w:rPr>
          <w:rFonts w:hint="default" w:ascii="Times New Roman" w:hAnsi="Times New Roman" w:eastAsia="仿宋_GB2312" w:cs="Times New Roman"/>
          <w:color w:val="auto"/>
          <w:kern w:val="0"/>
          <w:sz w:val="32"/>
          <w:szCs w:val="32"/>
          <w:lang w:val="en-US" w:eastAsia="zh-CN" w:bidi="ar"/>
        </w:rPr>
        <w:t>和经济实力，有承担并较好完成国家或行业重点研发项目的经验</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 xml:space="preserve">具备整合产学研合作基础资源的能力，有较强的技术转移和扩散能力，有较丰富的成果转化和商业化经验。 </w:t>
      </w:r>
    </w:p>
    <w:p w14:paraId="13C3AE40">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
        </w:rPr>
        <w:t>（二）组建的创新中心有明确的产业领域、清晰的定位和研发方向，</w:t>
      </w:r>
      <w:r>
        <w:rPr>
          <w:rFonts w:hint="eastAsia" w:ascii="Times New Roman" w:hAnsi="Times New Roman" w:eastAsia="仿宋_GB2312" w:cs="Times New Roman"/>
          <w:color w:val="auto"/>
          <w:kern w:val="0"/>
          <w:sz w:val="32"/>
          <w:szCs w:val="32"/>
          <w:lang w:val="en-US" w:eastAsia="zh-CN" w:bidi="ar"/>
        </w:rPr>
        <w:t>聚力解决创新链产业链上的“堵点”“卡点”</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sz w:val="32"/>
          <w:szCs w:val="32"/>
        </w:rPr>
        <w:t>有明确的技术创新规划和路线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lang w:val="en-US" w:eastAsia="zh-CN" w:bidi="ar"/>
        </w:rPr>
        <w:t>设立</w:t>
      </w:r>
      <w:r>
        <w:rPr>
          <w:rFonts w:hint="eastAsia" w:ascii="Times New Roman" w:hAnsi="Times New Roman" w:eastAsia="仿宋_GB2312" w:cs="Times New Roman"/>
          <w:color w:val="auto"/>
          <w:kern w:val="0"/>
          <w:sz w:val="32"/>
          <w:szCs w:val="32"/>
          <w:lang w:val="en-US" w:eastAsia="zh-CN" w:bidi="ar"/>
        </w:rPr>
        <w:t>有</w:t>
      </w:r>
      <w:r>
        <w:rPr>
          <w:rFonts w:hint="default" w:ascii="Times New Roman" w:hAnsi="Times New Roman" w:eastAsia="仿宋_GB2312" w:cs="Times New Roman"/>
          <w:color w:val="auto"/>
          <w:kern w:val="0"/>
          <w:sz w:val="32"/>
          <w:szCs w:val="32"/>
          <w:lang w:val="en-US" w:eastAsia="zh-CN" w:bidi="ar"/>
        </w:rPr>
        <w:t>技术专家委员会，技术专家委员会拥有多名省内外行业知名专家，负责研判行业发展重大问题，对创新中心的研发方向、技术路线、项目计划等进行规划指导。</w:t>
      </w:r>
    </w:p>
    <w:p w14:paraId="6F4ADF9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创新中心</w:t>
      </w:r>
      <w:r>
        <w:rPr>
          <w:rFonts w:hint="default" w:ascii="Times New Roman" w:hAnsi="Times New Roman" w:eastAsia="仿宋_GB2312" w:cs="Times New Roman"/>
          <w:sz w:val="32"/>
          <w:szCs w:val="32"/>
        </w:rPr>
        <w:t>应制定切实可行的中长期发展规划，包括中长期研发项目计划、成果转化产业化目标、经费筹措计划、研发投入和转化收益预算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以及实现市场化自主运营的进程计划等。</w:t>
      </w:r>
    </w:p>
    <w:p w14:paraId="5CE48E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（四）创新中心建设方案经组织专家论证，</w:t>
      </w:r>
      <w:r>
        <w:rPr>
          <w:rFonts w:hint="eastAsia" w:ascii="Times New Roman" w:hAnsi="Times New Roman" w:eastAsia="仿宋_GB2312" w:cs="Times New Roman"/>
          <w:color w:val="auto"/>
          <w:kern w:val="0"/>
          <w:sz w:val="32"/>
          <w:szCs w:val="32"/>
          <w:lang w:val="en-US" w:eastAsia="zh-CN" w:bidi="ar"/>
        </w:rPr>
        <w:t>应</w:t>
      </w:r>
      <w:r>
        <w:rPr>
          <w:rFonts w:hint="default" w:ascii="Times New Roman" w:hAnsi="Times New Roman" w:eastAsia="仿宋_GB2312" w:cs="Times New Roman"/>
          <w:color w:val="auto"/>
          <w:kern w:val="0"/>
          <w:sz w:val="32"/>
          <w:szCs w:val="32"/>
          <w:lang w:val="en-US" w:eastAsia="zh-CN" w:bidi="ar"/>
        </w:rPr>
        <w:t>符合国家或我省产业发展需求，创新路线和建设规划内容明确、涵盖面广、先进性明显、可行性充分，预期经济社会效益良好。</w:t>
      </w:r>
    </w:p>
    <w:p w14:paraId="5F95DD7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（五）创新中心应有固定的研发队伍，且固定人员与现有全省重点实验室、技术创新中心、新兴产业创新中心、产业技术工程化中心（工程研究中心）的固定研究人员不得交叉重复</w:t>
      </w:r>
      <w:r>
        <w:rPr>
          <w:rFonts w:hint="eastAsia" w:ascii="Times New Roman" w:hAnsi="Times New Roman" w:eastAsia="仿宋_GB2312" w:cs="Times New Roman"/>
          <w:color w:val="auto"/>
          <w:kern w:val="0"/>
          <w:sz w:val="32"/>
          <w:szCs w:val="32"/>
          <w:lang w:val="en-US" w:eastAsia="zh-CN" w:bidi="ar"/>
        </w:rPr>
        <w:t>。</w:t>
      </w:r>
    </w:p>
    <w:p w14:paraId="48863E5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第九条</w:t>
      </w:r>
      <w:r>
        <w:rPr>
          <w:rFonts w:hint="default" w:ascii="Times New Roman" w:hAnsi="Times New Roman" w:eastAsia="仿宋_GB2312" w:cs="Times New Roman"/>
          <w:color w:val="auto"/>
          <w:kern w:val="0"/>
          <w:sz w:val="32"/>
          <w:szCs w:val="32"/>
          <w:lang w:val="en-US" w:eastAsia="zh-CN" w:bidi="ar"/>
        </w:rPr>
        <w:t xml:space="preserve"> 试点申报程序</w:t>
      </w:r>
    </w:p>
    <w:p w14:paraId="23A43A7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1.申报。</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单位编制《贵州省制造业创新中心试点建设申报书》，向所在市（州）、贵安新区工业和信息化主管部门提交申报材料，经所在市（州）、贵安新区工业和信息化主管部门审核后向省工业和信息化厅推荐。</w:t>
      </w:r>
    </w:p>
    <w:p w14:paraId="09FC13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确认。省工业和信息化厅组织有关技术、产业、经济、管理等领域专家，对申报材料进行评审，必要时进行现场考察，形成专家评审意见。省工业和信息化厅依据产业政策、专家评审意见等进行综合评估后，确定创新中心试点建设名单。 </w:t>
      </w:r>
    </w:p>
    <w:p w14:paraId="5B01FD9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3.建设。试点建设期原则上不超过2年。试点建设期内，</w:t>
      </w:r>
      <w:r>
        <w:rPr>
          <w:rFonts w:hint="eastAsia" w:ascii="Times New Roman" w:hAnsi="Times New Roman" w:eastAsia="仿宋_GB2312" w:cs="Times New Roman"/>
          <w:color w:val="auto"/>
          <w:kern w:val="0"/>
          <w:sz w:val="32"/>
          <w:szCs w:val="32"/>
          <w:lang w:val="en-US" w:eastAsia="zh-CN" w:bidi="ar"/>
        </w:rPr>
        <w:t>创新中心</w:t>
      </w:r>
      <w:r>
        <w:rPr>
          <w:rFonts w:hint="default" w:ascii="Times New Roman" w:hAnsi="Times New Roman" w:eastAsia="仿宋_GB2312" w:cs="Times New Roman"/>
          <w:color w:val="auto"/>
          <w:kern w:val="0"/>
          <w:sz w:val="32"/>
          <w:szCs w:val="32"/>
          <w:lang w:val="en-US" w:eastAsia="zh-CN" w:bidi="ar"/>
        </w:rPr>
        <w:t xml:space="preserve">试点建设单位按照《贵州省制造业创新中心试点建设申报书》中《贵州省制造业创新中心试点建设运行方案》开展建设，重点探索创新中心内部组织及运行机制、功能定位、管理模式、经营机制、投融资方式和盈利模式等，每年5月向省工业和信息化厅报送《贵州省制造业创新中心试点建设年度发展报告》。 </w:t>
      </w:r>
    </w:p>
    <w:p w14:paraId="08C5773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符合认定条件的创新中心，可不经过试点</w:t>
      </w:r>
      <w:r>
        <w:rPr>
          <w:rFonts w:hint="eastAsia" w:ascii="Times New Roman" w:hAnsi="Times New Roman" w:eastAsia="仿宋_GB2312" w:cs="Times New Roman"/>
          <w:color w:val="auto"/>
          <w:kern w:val="0"/>
          <w:sz w:val="32"/>
          <w:szCs w:val="32"/>
          <w:lang w:val="en-US" w:eastAsia="zh-CN" w:bidi="ar"/>
        </w:rPr>
        <w:t>培育</w:t>
      </w:r>
      <w:r>
        <w:rPr>
          <w:rFonts w:hint="default" w:ascii="Times New Roman" w:hAnsi="Times New Roman" w:eastAsia="仿宋_GB2312" w:cs="Times New Roman"/>
          <w:color w:val="auto"/>
          <w:kern w:val="0"/>
          <w:sz w:val="32"/>
          <w:szCs w:val="32"/>
          <w:lang w:val="en-US" w:eastAsia="zh-CN" w:bidi="ar"/>
        </w:rPr>
        <w:t>建设阶段，直接申请省级认定。</w:t>
      </w:r>
    </w:p>
    <w:p w14:paraId="300903B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p>
    <w:p w14:paraId="0BAC126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 xml:space="preserve">第三章 </w:t>
      </w:r>
      <w:r>
        <w:rPr>
          <w:rFonts w:hint="eastAsia" w:ascii="Times New Roman" w:hAnsi="Times New Roman" w:eastAsia="黑体" w:cs="Times New Roman"/>
          <w:color w:val="auto"/>
          <w:kern w:val="0"/>
          <w:sz w:val="32"/>
          <w:szCs w:val="32"/>
          <w:lang w:val="en-US" w:eastAsia="zh-CN" w:bidi="ar"/>
        </w:rPr>
        <w:t>验收</w:t>
      </w:r>
      <w:r>
        <w:rPr>
          <w:rFonts w:hint="default" w:ascii="Times New Roman" w:hAnsi="Times New Roman" w:eastAsia="黑体" w:cs="Times New Roman"/>
          <w:color w:val="auto"/>
          <w:kern w:val="0"/>
          <w:sz w:val="32"/>
          <w:szCs w:val="32"/>
          <w:lang w:val="en-US" w:eastAsia="zh-CN" w:bidi="ar"/>
        </w:rPr>
        <w:t>认定</w:t>
      </w:r>
    </w:p>
    <w:p w14:paraId="5E840E9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第十条</w:t>
      </w:r>
      <w:r>
        <w:rPr>
          <w:rFonts w:hint="default" w:ascii="Times New Roman" w:hAnsi="Times New Roman" w:eastAsia="仿宋_GB2312" w:cs="Times New Roman"/>
          <w:color w:val="auto"/>
          <w:kern w:val="0"/>
          <w:sz w:val="32"/>
          <w:szCs w:val="32"/>
          <w:lang w:val="en-US" w:eastAsia="zh-CN" w:bidi="ar"/>
        </w:rPr>
        <w:t xml:space="preserve"> </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创新中心</w:t>
      </w:r>
      <w:r>
        <w:rPr>
          <w:rFonts w:hint="eastAsia" w:ascii="Times New Roman" w:hAnsi="Times New Roman" w:eastAsia="仿宋_GB2312" w:cs="Times New Roman"/>
          <w:color w:val="auto"/>
          <w:kern w:val="0"/>
          <w:sz w:val="32"/>
          <w:szCs w:val="32"/>
          <w:lang w:val="en-US" w:eastAsia="zh-CN" w:bidi="ar"/>
        </w:rPr>
        <w:t>应同时满足以下</w:t>
      </w:r>
      <w:r>
        <w:rPr>
          <w:rFonts w:hint="default" w:ascii="Times New Roman" w:hAnsi="Times New Roman" w:eastAsia="仿宋_GB2312" w:cs="Times New Roman"/>
          <w:color w:val="auto"/>
          <w:kern w:val="0"/>
          <w:sz w:val="32"/>
          <w:szCs w:val="32"/>
          <w:lang w:val="en-US" w:eastAsia="zh-CN" w:bidi="ar"/>
        </w:rPr>
        <w:t>条件</w:t>
      </w:r>
      <w:r>
        <w:rPr>
          <w:rFonts w:hint="eastAsia" w:ascii="Times New Roman" w:hAnsi="Times New Roman" w:eastAsia="仿宋_GB2312" w:cs="Times New Roman"/>
          <w:color w:val="auto"/>
          <w:kern w:val="0"/>
          <w:sz w:val="32"/>
          <w:szCs w:val="32"/>
          <w:lang w:val="en-US" w:eastAsia="zh-CN" w:bidi="ar"/>
        </w:rPr>
        <w:t>：</w:t>
      </w:r>
    </w:p>
    <w:p w14:paraId="2DF9D07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1.组织架构</w:t>
      </w:r>
      <w:r>
        <w:rPr>
          <w:rFonts w:hint="eastAsia" w:ascii="Times New Roman" w:hAnsi="Times New Roman" w:eastAsia="仿宋_GB2312" w:cs="Times New Roman"/>
          <w:color w:val="auto"/>
          <w:kern w:val="0"/>
          <w:sz w:val="32"/>
          <w:szCs w:val="32"/>
          <w:lang w:val="en-US" w:eastAsia="zh-CN" w:bidi="ar"/>
        </w:rPr>
        <w:t>及体制机制。</w:t>
      </w:r>
      <w:r>
        <w:rPr>
          <w:rFonts w:hint="default" w:ascii="Times New Roman" w:hAnsi="Times New Roman" w:eastAsia="仿宋_GB2312" w:cs="Times New Roman"/>
          <w:color w:val="auto"/>
          <w:kern w:val="0"/>
          <w:sz w:val="32"/>
          <w:szCs w:val="32"/>
          <w:lang w:val="en-US" w:eastAsia="zh-CN" w:bidi="ar"/>
        </w:rPr>
        <w:t>创新中心</w:t>
      </w:r>
      <w:r>
        <w:rPr>
          <w:rFonts w:hint="eastAsia" w:ascii="Times New Roman" w:hAnsi="Times New Roman" w:eastAsia="仿宋_GB2312" w:cs="Times New Roman"/>
          <w:color w:val="auto"/>
          <w:kern w:val="0"/>
          <w:sz w:val="32"/>
          <w:szCs w:val="32"/>
          <w:lang w:val="en-US" w:eastAsia="zh-CN" w:bidi="ar"/>
        </w:rPr>
        <w:t>应实体化运行，</w:t>
      </w:r>
      <w:r>
        <w:rPr>
          <w:rFonts w:hint="default" w:ascii="Times New Roman" w:hAnsi="Times New Roman" w:eastAsia="仿宋_GB2312" w:cs="Times New Roman"/>
          <w:color w:val="auto"/>
          <w:kern w:val="0"/>
          <w:sz w:val="32"/>
          <w:szCs w:val="32"/>
          <w:lang w:val="en-US" w:eastAsia="zh-CN" w:bidi="ar"/>
        </w:rPr>
        <w:t>建立现代企业制度</w:t>
      </w:r>
      <w:r>
        <w:rPr>
          <w:rFonts w:hint="eastAsia" w:ascii="Times New Roman" w:hAnsi="Times New Roman" w:eastAsia="仿宋_GB2312" w:cs="Times New Roman"/>
          <w:color w:val="auto"/>
          <w:kern w:val="0"/>
          <w:sz w:val="32"/>
          <w:szCs w:val="32"/>
          <w:lang w:val="en-US" w:eastAsia="zh-CN" w:bidi="ar"/>
        </w:rPr>
        <w:t>。按照建设运行方案建立健全各项运行机制，完善日常管理制度和科研基础条件，组建核心运营管理和科研团队。其中，综合型创新中心须</w:t>
      </w:r>
      <w:r>
        <w:rPr>
          <w:rFonts w:hint="default" w:ascii="Times New Roman" w:hAnsi="Times New Roman" w:eastAsia="仿宋_GB2312" w:cs="Times New Roman"/>
          <w:color w:val="auto"/>
          <w:kern w:val="0"/>
          <w:sz w:val="32"/>
          <w:szCs w:val="32"/>
          <w:lang w:val="en-US" w:eastAsia="zh-CN" w:bidi="ar"/>
        </w:rPr>
        <w:t>建立“公司+联盟”的基本运行模式。联盟应汇聚产业链上下游及产学研用各类创新主体，并集聚本领域若干个</w:t>
      </w:r>
      <w:r>
        <w:rPr>
          <w:rFonts w:hint="eastAsia" w:ascii="Times New Roman" w:hAnsi="Times New Roman" w:eastAsia="仿宋_GB2312" w:cs="Times New Roman"/>
          <w:color w:val="auto"/>
          <w:kern w:val="0"/>
          <w:sz w:val="32"/>
          <w:szCs w:val="32"/>
          <w:lang w:val="en-US" w:eastAsia="zh-CN" w:bidi="ar"/>
        </w:rPr>
        <w:t>部门级</w:t>
      </w:r>
      <w:r>
        <w:rPr>
          <w:rFonts w:hint="default" w:ascii="Times New Roman" w:hAnsi="Times New Roman" w:eastAsia="仿宋_GB2312" w:cs="Times New Roman"/>
          <w:color w:val="auto"/>
          <w:kern w:val="0"/>
          <w:sz w:val="32"/>
          <w:szCs w:val="32"/>
          <w:lang w:val="en-US" w:eastAsia="zh-CN" w:bidi="ar"/>
        </w:rPr>
        <w:t>以上科技创新平台。</w:t>
      </w:r>
    </w:p>
    <w:p w14:paraId="3D306B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.具备可持续发展能力。创新中心建设运营过程中，应按市场化运行</w:t>
      </w:r>
      <w:r>
        <w:rPr>
          <w:rFonts w:hint="eastAsia" w:ascii="Times New Roman" w:hAnsi="Times New Roman" w:eastAsia="仿宋_GB2312" w:cs="Times New Roman"/>
          <w:color w:val="auto"/>
          <w:kern w:val="0"/>
          <w:sz w:val="32"/>
          <w:szCs w:val="32"/>
          <w:lang w:val="en-US" w:eastAsia="zh-CN" w:bidi="ar"/>
        </w:rPr>
        <w:t>、专项</w:t>
      </w:r>
      <w:r>
        <w:rPr>
          <w:rFonts w:hint="default" w:ascii="Times New Roman" w:hAnsi="Times New Roman" w:eastAsia="仿宋_GB2312" w:cs="Times New Roman"/>
          <w:color w:val="auto"/>
          <w:kern w:val="0"/>
          <w:sz w:val="32"/>
          <w:szCs w:val="32"/>
          <w:lang w:val="en-US" w:eastAsia="zh-CN" w:bidi="ar"/>
        </w:rPr>
        <w:t>核算，通过技术成果转化、企业孵化、企业委托研发、检测检验和为行业提供公共服务等方式获得稳定收入。</w:t>
      </w:r>
    </w:p>
    <w:p w14:paraId="698A31D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.拥有代表本领域先进水平的研发能力。创新中心内设</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专家委员会负责研判行业发展重大问题并筛选确定研究方向，</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专家委员会主任应由行业领军专家担任。创新中心应有固定的研发队伍，综合型创新中心从事研发和相关技术创新活动的科技人员占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全体职工</w:t>
      </w:r>
      <w:r>
        <w:rPr>
          <w:rFonts w:hint="default" w:ascii="Times New Roman" w:hAnsi="Times New Roman" w:eastAsia="仿宋_GB2312" w:cs="Times New Roman"/>
          <w:color w:val="auto"/>
          <w:kern w:val="0"/>
          <w:sz w:val="32"/>
          <w:szCs w:val="32"/>
          <w:lang w:val="en-US" w:eastAsia="zh-CN" w:bidi="ar"/>
        </w:rPr>
        <w:t>的比例不低于50%；专业型创新中心从事研发和相关技术创新活动的科技人员占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全体职工</w:t>
      </w:r>
      <w:r>
        <w:rPr>
          <w:rFonts w:hint="default" w:ascii="Times New Roman" w:hAnsi="Times New Roman" w:eastAsia="仿宋_GB2312" w:cs="Times New Roman"/>
          <w:color w:val="auto"/>
          <w:kern w:val="0"/>
          <w:sz w:val="32"/>
          <w:szCs w:val="32"/>
          <w:lang w:val="en-US" w:eastAsia="zh-CN" w:bidi="ar"/>
        </w:rPr>
        <w:t>的比例不低于30%。</w:t>
      </w:r>
    </w:p>
    <w:p w14:paraId="3C59F78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.开展关键共性技术研发并取得明显成效。创新中心应在</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专家委员会指导下，以市场需求为导向，结合行业发展，制定明确的技术创新规划，组织本领域国内外企业、高校、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共同实施技术攻关，突破制约行业发展的关键共性技术瓶颈，</w:t>
      </w:r>
      <w:r>
        <w:rPr>
          <w:rFonts w:hint="default" w:ascii="Times New Roman" w:hAnsi="Times New Roman" w:eastAsia="仿宋_GB2312" w:cs="Times New Roman"/>
          <w:color w:val="auto"/>
          <w:kern w:val="0"/>
          <w:sz w:val="32"/>
          <w:szCs w:val="32"/>
          <w:highlight w:val="none"/>
          <w:lang w:val="en-US" w:eastAsia="zh-CN" w:bidi="ar"/>
        </w:rPr>
        <w:t>取得1项以上重</w:t>
      </w:r>
      <w:r>
        <w:rPr>
          <w:rFonts w:hint="eastAsia" w:ascii="Times New Roman" w:hAnsi="Times New Roman" w:eastAsia="仿宋_GB2312" w:cs="Times New Roman"/>
          <w:color w:val="auto"/>
          <w:kern w:val="0"/>
          <w:sz w:val="32"/>
          <w:szCs w:val="32"/>
          <w:highlight w:val="none"/>
          <w:lang w:val="en-US" w:eastAsia="zh-CN" w:bidi="ar"/>
        </w:rPr>
        <w:t>大</w:t>
      </w:r>
      <w:r>
        <w:rPr>
          <w:rFonts w:hint="default" w:ascii="Times New Roman" w:hAnsi="Times New Roman" w:eastAsia="仿宋_GB2312" w:cs="Times New Roman"/>
          <w:color w:val="auto"/>
          <w:kern w:val="0"/>
          <w:sz w:val="32"/>
          <w:szCs w:val="32"/>
          <w:highlight w:val="none"/>
          <w:lang w:val="en-US" w:eastAsia="zh-CN" w:bidi="ar"/>
        </w:rPr>
        <w:t>技术突破。</w:t>
      </w:r>
    </w:p>
    <w:p w14:paraId="0AABF02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.建立与国内外企业、高校、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进行技术交流合作的长效机制并开展实质性工作。</w:t>
      </w:r>
    </w:p>
    <w:p w14:paraId="48BAD88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第十一条</w:t>
      </w:r>
      <w:r>
        <w:rPr>
          <w:rFonts w:hint="default" w:ascii="Times New Roman" w:hAnsi="Times New Roman" w:eastAsia="仿宋_GB2312" w:cs="Times New Roman"/>
          <w:color w:val="auto"/>
          <w:kern w:val="0"/>
          <w:sz w:val="32"/>
          <w:szCs w:val="32"/>
          <w:lang w:val="en-US" w:eastAsia="zh-CN" w:bidi="ar"/>
        </w:rPr>
        <w:t xml:space="preserve"> 认定程序</w:t>
      </w:r>
    </w:p>
    <w:p w14:paraId="3AD8B19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1.创新中心试点单位在试点建设期内，对运行效果进行自我评估，完成《贵州省制造业创新中心</w:t>
      </w:r>
      <w:r>
        <w:rPr>
          <w:rFonts w:hint="eastAsia" w:ascii="Times New Roman" w:hAnsi="Times New Roman" w:eastAsia="仿宋_GB2312" w:cs="Times New Roman"/>
          <w:color w:val="auto"/>
          <w:kern w:val="0"/>
          <w:sz w:val="32"/>
          <w:szCs w:val="32"/>
          <w:lang w:val="en-US" w:eastAsia="zh-CN" w:bidi="ar"/>
        </w:rPr>
        <w:t>试点建设</w:t>
      </w:r>
      <w:r>
        <w:rPr>
          <w:rFonts w:hint="default" w:ascii="Times New Roman" w:hAnsi="Times New Roman" w:eastAsia="仿宋_GB2312" w:cs="Times New Roman"/>
          <w:color w:val="auto"/>
          <w:kern w:val="0"/>
          <w:sz w:val="32"/>
          <w:szCs w:val="32"/>
          <w:lang w:val="en-US" w:eastAsia="zh-CN" w:bidi="ar"/>
        </w:rPr>
        <w:t>申报书》中各项目标任务，稳定运行一段时间并取得明显成效，可申请省级认定。编制《贵州省制造业创新中心认定申请书》</w:t>
      </w:r>
      <w:r>
        <w:rPr>
          <w:rFonts w:hint="eastAsia" w:ascii="Times New Roman" w:hAnsi="Times New Roman" w:eastAsia="仿宋_GB2312" w:cs="Times New Roman"/>
          <w:color w:val="auto"/>
          <w:kern w:val="0"/>
          <w:sz w:val="32"/>
          <w:szCs w:val="32"/>
          <w:lang w:val="en-US" w:eastAsia="zh-CN" w:bidi="ar"/>
        </w:rPr>
        <w:t>，经</w:t>
      </w:r>
      <w:r>
        <w:rPr>
          <w:rFonts w:hint="default" w:ascii="Times New Roman" w:hAnsi="Times New Roman" w:eastAsia="仿宋_GB2312" w:cs="Times New Roman"/>
          <w:color w:val="auto"/>
          <w:kern w:val="0"/>
          <w:sz w:val="32"/>
          <w:szCs w:val="32"/>
          <w:lang w:val="en-US" w:eastAsia="zh-CN" w:bidi="ar"/>
        </w:rPr>
        <w:t>所在市（州）、贵安新区工业和信息化主管部门审核</w:t>
      </w:r>
      <w:r>
        <w:rPr>
          <w:rFonts w:hint="eastAsia" w:ascii="Times New Roman" w:hAnsi="Times New Roman" w:eastAsia="仿宋_GB2312" w:cs="Times New Roman"/>
          <w:color w:val="auto"/>
          <w:kern w:val="0"/>
          <w:sz w:val="32"/>
          <w:szCs w:val="32"/>
          <w:lang w:val="en-US" w:eastAsia="zh-CN" w:bidi="ar"/>
        </w:rPr>
        <w:t>后</w:t>
      </w:r>
      <w:r>
        <w:rPr>
          <w:rFonts w:hint="default" w:ascii="Times New Roman" w:hAnsi="Times New Roman" w:eastAsia="仿宋_GB2312" w:cs="Times New Roman"/>
          <w:color w:val="auto"/>
          <w:kern w:val="0"/>
          <w:sz w:val="32"/>
          <w:szCs w:val="32"/>
          <w:lang w:val="en-US" w:eastAsia="zh-CN" w:bidi="ar"/>
        </w:rPr>
        <w:t>，报省工业和信息化厅。</w:t>
      </w:r>
    </w:p>
    <w:p w14:paraId="5DEEDDF7">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2.未经过试点建设直接申请省级认定的创新中心，对标《贵州省制造业创新中心认定评价指标体系》要求，编制</w:t>
      </w:r>
      <w:r>
        <w:rPr>
          <w:rFonts w:hint="default" w:ascii="Times New Roman" w:hAnsi="Times New Roman" w:eastAsia="仿宋_GB2312" w:cs="Times New Roman"/>
          <w:color w:val="auto"/>
          <w:kern w:val="0"/>
          <w:sz w:val="32"/>
          <w:szCs w:val="32"/>
          <w:lang w:val="en-US" w:eastAsia="zh-CN" w:bidi="ar"/>
        </w:rPr>
        <w:t>《贵州省制造业创新中心认定申请书》</w:t>
      </w:r>
      <w:r>
        <w:rPr>
          <w:rFonts w:hint="eastAsia" w:ascii="Times New Roman" w:hAnsi="Times New Roman" w:eastAsia="仿宋_GB2312" w:cs="Times New Roman"/>
          <w:color w:val="auto"/>
          <w:kern w:val="0"/>
          <w:sz w:val="32"/>
          <w:szCs w:val="32"/>
          <w:lang w:val="en-US" w:eastAsia="zh-CN" w:bidi="ar"/>
        </w:rPr>
        <w:t>，经</w:t>
      </w:r>
      <w:r>
        <w:rPr>
          <w:rFonts w:hint="default" w:ascii="Times New Roman" w:hAnsi="Times New Roman" w:eastAsia="仿宋_GB2312" w:cs="Times New Roman"/>
          <w:color w:val="auto"/>
          <w:kern w:val="0"/>
          <w:sz w:val="32"/>
          <w:szCs w:val="32"/>
          <w:lang w:val="en-US" w:eastAsia="zh-CN" w:bidi="ar"/>
        </w:rPr>
        <w:t>所在市（州）、贵安新区工业和信息化主管部门审核</w:t>
      </w:r>
      <w:r>
        <w:rPr>
          <w:rFonts w:hint="eastAsia" w:ascii="Times New Roman" w:hAnsi="Times New Roman" w:eastAsia="仿宋_GB2312" w:cs="Times New Roman"/>
          <w:color w:val="auto"/>
          <w:kern w:val="0"/>
          <w:sz w:val="32"/>
          <w:szCs w:val="32"/>
          <w:lang w:val="en-US" w:eastAsia="zh-CN" w:bidi="ar"/>
        </w:rPr>
        <w:t>后</w:t>
      </w:r>
      <w:r>
        <w:rPr>
          <w:rFonts w:hint="default" w:ascii="Times New Roman" w:hAnsi="Times New Roman" w:eastAsia="仿宋_GB2312" w:cs="Times New Roman"/>
          <w:color w:val="auto"/>
          <w:kern w:val="0"/>
          <w:sz w:val="32"/>
          <w:szCs w:val="32"/>
          <w:lang w:val="en-US" w:eastAsia="zh-CN" w:bidi="ar"/>
        </w:rPr>
        <w:t>，报省工业和信息化厅。</w:t>
      </w:r>
    </w:p>
    <w:p w14:paraId="3433C80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.省工业和信息化厅对</w:t>
      </w:r>
      <w:r>
        <w:rPr>
          <w:rFonts w:hint="eastAsia" w:ascii="Times New Roman" w:hAnsi="Times New Roman" w:eastAsia="仿宋_GB2312" w:cs="Times New Roman"/>
          <w:color w:val="auto"/>
          <w:kern w:val="0"/>
          <w:sz w:val="32"/>
          <w:szCs w:val="32"/>
          <w:lang w:val="en-US" w:eastAsia="zh-CN" w:bidi="ar"/>
        </w:rPr>
        <w:t>各</w:t>
      </w:r>
      <w:r>
        <w:rPr>
          <w:rFonts w:hint="default" w:ascii="Times New Roman" w:hAnsi="Times New Roman" w:eastAsia="仿宋_GB2312" w:cs="Times New Roman"/>
          <w:color w:val="auto"/>
          <w:kern w:val="0"/>
          <w:sz w:val="32"/>
          <w:szCs w:val="32"/>
          <w:lang w:val="en-US" w:eastAsia="zh-CN" w:bidi="ar"/>
        </w:rPr>
        <w:t>市（州）、贵安新区工业和信息化主管部门</w:t>
      </w:r>
      <w:r>
        <w:rPr>
          <w:rFonts w:hint="eastAsia" w:ascii="Times New Roman" w:hAnsi="Times New Roman" w:eastAsia="仿宋_GB2312" w:cs="Times New Roman"/>
          <w:color w:val="auto"/>
          <w:kern w:val="0"/>
          <w:sz w:val="32"/>
          <w:szCs w:val="32"/>
          <w:lang w:val="en-US" w:eastAsia="zh-CN" w:bidi="ar"/>
        </w:rPr>
        <w:t>推荐报送</w:t>
      </w:r>
      <w:r>
        <w:rPr>
          <w:rFonts w:hint="default" w:ascii="Times New Roman" w:hAnsi="Times New Roman" w:eastAsia="仿宋_GB2312" w:cs="Times New Roman"/>
          <w:color w:val="auto"/>
          <w:kern w:val="0"/>
          <w:sz w:val="32"/>
          <w:szCs w:val="32"/>
          <w:lang w:val="en-US" w:eastAsia="zh-CN" w:bidi="ar"/>
        </w:rPr>
        <w:t>的《贵州省制造业创新中心认定申请书》进行</w:t>
      </w:r>
      <w:r>
        <w:rPr>
          <w:rFonts w:hint="eastAsia" w:ascii="Times New Roman" w:hAnsi="Times New Roman" w:eastAsia="仿宋_GB2312" w:cs="Times New Roman"/>
          <w:color w:val="auto"/>
          <w:kern w:val="0"/>
          <w:sz w:val="32"/>
          <w:szCs w:val="32"/>
          <w:lang w:val="en-US" w:eastAsia="zh-CN" w:bidi="ar"/>
        </w:rPr>
        <w:t>初评</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并</w:t>
      </w:r>
      <w:r>
        <w:rPr>
          <w:rFonts w:hint="default" w:ascii="Times New Roman" w:hAnsi="Times New Roman" w:eastAsia="仿宋_GB2312" w:cs="Times New Roman"/>
          <w:color w:val="auto"/>
          <w:kern w:val="0"/>
          <w:sz w:val="32"/>
          <w:szCs w:val="32"/>
          <w:lang w:val="en-US" w:eastAsia="zh-CN" w:bidi="ar"/>
        </w:rPr>
        <w:t>组织专家进行现场评审。</w:t>
      </w:r>
      <w:r>
        <w:rPr>
          <w:rFonts w:hint="eastAsia" w:ascii="Times New Roman" w:hAnsi="Times New Roman" w:eastAsia="仿宋_GB2312" w:cs="Times New Roman"/>
          <w:color w:val="auto"/>
          <w:kern w:val="0"/>
          <w:sz w:val="32"/>
          <w:szCs w:val="32"/>
          <w:lang w:val="en-US" w:eastAsia="zh-CN" w:bidi="ar"/>
        </w:rPr>
        <w:t>省工业和信息化厅根据初评结果、专家评审意见以及产业政策等进行综合审查，确定拟认定创新中心名单，</w:t>
      </w:r>
      <w:r>
        <w:rPr>
          <w:rFonts w:hint="default" w:ascii="Times New Roman" w:hAnsi="Times New Roman" w:eastAsia="仿宋_GB2312" w:cs="Times New Roman"/>
          <w:color w:val="auto"/>
          <w:kern w:val="0"/>
          <w:sz w:val="32"/>
          <w:szCs w:val="32"/>
          <w:lang w:val="en-US" w:eastAsia="zh-CN" w:bidi="ar"/>
        </w:rPr>
        <w:t>在</w:t>
      </w:r>
      <w:r>
        <w:rPr>
          <w:rFonts w:hint="eastAsia" w:ascii="Times New Roman" w:hAnsi="Times New Roman" w:eastAsia="仿宋_GB2312" w:cs="Times New Roman"/>
          <w:color w:val="auto"/>
          <w:kern w:val="0"/>
          <w:sz w:val="32"/>
          <w:szCs w:val="32"/>
          <w:lang w:val="en-US" w:eastAsia="zh-CN" w:bidi="ar"/>
        </w:rPr>
        <w:t>厅网站</w:t>
      </w:r>
      <w:r>
        <w:rPr>
          <w:rFonts w:hint="default" w:ascii="Times New Roman" w:hAnsi="Times New Roman" w:eastAsia="仿宋_GB2312" w:cs="Times New Roman"/>
          <w:color w:val="auto"/>
          <w:kern w:val="0"/>
          <w:sz w:val="32"/>
          <w:szCs w:val="32"/>
          <w:lang w:val="en-US" w:eastAsia="zh-CN" w:bidi="ar"/>
        </w:rPr>
        <w:t>公示5个工作日</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公示无异议后，正式认定其为“贵州省××（专业技术领域）</w:t>
      </w:r>
      <w:r>
        <w:rPr>
          <w:rFonts w:hint="eastAsia" w:ascii="Times New Roman" w:hAnsi="Times New Roman" w:eastAsia="仿宋_GB2312" w:cs="Times New Roman"/>
          <w:color w:val="auto"/>
          <w:kern w:val="0"/>
          <w:sz w:val="32"/>
          <w:szCs w:val="32"/>
          <w:lang w:val="en-US" w:eastAsia="zh-CN" w:bidi="ar"/>
        </w:rPr>
        <w:t>制造业</w:t>
      </w:r>
      <w:r>
        <w:rPr>
          <w:rFonts w:hint="default" w:ascii="Times New Roman" w:hAnsi="Times New Roman" w:eastAsia="仿宋_GB2312" w:cs="Times New Roman"/>
          <w:color w:val="auto"/>
          <w:kern w:val="0"/>
          <w:sz w:val="32"/>
          <w:szCs w:val="32"/>
          <w:lang w:val="en-US" w:eastAsia="zh-CN" w:bidi="ar"/>
        </w:rPr>
        <w:t>创新中心”并授牌。</w:t>
      </w:r>
    </w:p>
    <w:p w14:paraId="111F4A8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p>
    <w:p w14:paraId="70F9CAD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第四章 </w:t>
      </w:r>
      <w:r>
        <w:rPr>
          <w:rFonts w:hint="eastAsia" w:ascii="Times New Roman" w:hAnsi="Times New Roman" w:eastAsia="黑体" w:cs="Times New Roman"/>
          <w:color w:val="auto"/>
          <w:sz w:val="32"/>
          <w:szCs w:val="32"/>
          <w:lang w:val="en-US" w:eastAsia="zh-CN"/>
        </w:rPr>
        <w:t>定期</w:t>
      </w:r>
      <w:r>
        <w:rPr>
          <w:rFonts w:hint="default" w:ascii="Times New Roman" w:hAnsi="Times New Roman" w:eastAsia="黑体" w:cs="Times New Roman"/>
          <w:color w:val="auto"/>
          <w:sz w:val="32"/>
          <w:szCs w:val="32"/>
          <w:lang w:val="en-US" w:eastAsia="zh-CN"/>
        </w:rPr>
        <w:t>评估</w:t>
      </w:r>
    </w:p>
    <w:p w14:paraId="45D23A6E">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省工业和信息化厅对创新中心实行定期评估、动态调整的管理模式，对已认定的创新中心每三年进行一次定期评估，推动创新中心能力提升和可持续发展。省工业和信息化厅于定期评估当年印发评估通知，创新中心依托单位根据通知要求准备评估材料，经所在市（州）、贵安新区工业和信息化主管部门审核后报省工业和信息化厅。</w:t>
      </w:r>
    </w:p>
    <w:p w14:paraId="6D991CF5">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第十三条</w:t>
      </w:r>
      <w:r>
        <w:rPr>
          <w:rFonts w:hint="default" w:ascii="Times New Roman" w:hAnsi="Times New Roman" w:eastAsia="仿宋_GB2312" w:cs="Times New Roman"/>
          <w:color w:val="000000"/>
          <w:kern w:val="0"/>
          <w:sz w:val="32"/>
          <w:szCs w:val="32"/>
          <w:lang w:val="en-US" w:eastAsia="zh-CN" w:bidi="ar"/>
        </w:rPr>
        <w:t xml:space="preserve"> 定期评估内容 </w:t>
      </w:r>
    </w:p>
    <w:p w14:paraId="1B152E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定期评估的内容主要是评估期内创新中心的建设和运行情况。其中： </w:t>
      </w:r>
    </w:p>
    <w:p w14:paraId="4FFDC88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1.建设情况主要</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 xml:space="preserve">：创新中心建设方案中提出的建设目标任务完成情况（主要包括：科研团队、创新资源、研发试验条件、体制机制、规划目标等情况）。 </w:t>
      </w:r>
    </w:p>
    <w:p w14:paraId="1BCA3BA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2.运行情况主要</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 xml:space="preserve">：研发资金投入、关键共性技术突破、研发活动开展、产学研协同、成果转移扩散应用、技术标准制定和可持续发展能力等情况。 </w:t>
      </w:r>
    </w:p>
    <w:p w14:paraId="451F387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第十四条</w:t>
      </w:r>
      <w:r>
        <w:rPr>
          <w:rFonts w:hint="default" w:ascii="Times New Roman" w:hAnsi="Times New Roman" w:eastAsia="仿宋_GB2312" w:cs="Times New Roman"/>
          <w:color w:val="000000"/>
          <w:kern w:val="0"/>
          <w:sz w:val="32"/>
          <w:szCs w:val="32"/>
          <w:lang w:val="en-US" w:eastAsia="zh-CN" w:bidi="ar"/>
        </w:rPr>
        <w:t xml:space="preserve"> 创新中心</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结果分为优秀、良好、合格、不合格4类。</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结果为不合格的创新中心整改期为1年，期满后由省工业和信息化厅组织专家现场检查整改结果。经现场检查，仍未达到整改要求的，省工业和信息化厅将对创新中心予以调整。</w:t>
      </w:r>
    </w:p>
    <w:p w14:paraId="432F864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20" w:firstLineChars="200"/>
        <w:jc w:val="center"/>
        <w:textAlignment w:val="auto"/>
        <w:rPr>
          <w:rFonts w:hint="default" w:ascii="Times New Roman" w:hAnsi="Times New Roman" w:eastAsia="黑体" w:cs="Times New Roman"/>
          <w:color w:val="000000"/>
          <w:kern w:val="0"/>
          <w:sz w:val="31"/>
          <w:szCs w:val="31"/>
          <w:lang w:val="en-US" w:eastAsia="zh-CN" w:bidi="ar"/>
        </w:rPr>
      </w:pPr>
    </w:p>
    <w:p w14:paraId="47C3DF3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第五章 管理与政策</w:t>
      </w:r>
    </w:p>
    <w:p w14:paraId="3CECED3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第十五条</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auto"/>
          <w:sz w:val="32"/>
          <w:szCs w:val="32"/>
          <w:lang w:val="en-US" w:eastAsia="zh-CN"/>
        </w:rPr>
        <w:t>创新中心实行年度报告制度，每年5月底前，创新中心依托单位应将经市（州）、贵安新区工业和信息化主管部门审核后的年度运行发展报告报省工业和信息化厅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年度运行发展报告主要内容包括：</w:t>
      </w:r>
      <w:r>
        <w:rPr>
          <w:rFonts w:hint="default" w:ascii="Times New Roman" w:hAnsi="Times New Roman" w:eastAsia="仿宋_GB2312" w:cs="Times New Roman"/>
          <w:color w:val="000000"/>
          <w:sz w:val="32"/>
          <w:szCs w:val="32"/>
        </w:rPr>
        <w:t>本年度</w:t>
      </w:r>
      <w:r>
        <w:rPr>
          <w:rFonts w:hint="default" w:ascii="Times New Roman" w:hAnsi="Times New Roman" w:eastAsia="仿宋_GB2312" w:cs="Times New Roman"/>
          <w:color w:val="000000"/>
          <w:sz w:val="32"/>
          <w:szCs w:val="32"/>
          <w:lang w:val="en-US" w:eastAsia="zh-CN"/>
        </w:rPr>
        <w:t>创新中心建设概况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研发与推广的共性、关键技术及解决的共性</w:t>
      </w:r>
      <w:r>
        <w:rPr>
          <w:rFonts w:hint="eastAsia"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lang w:val="en-US" w:eastAsia="zh-CN"/>
        </w:rPr>
        <w:t>问题，具体实施的新产品、新技术、新工艺及新材料项目，存在的问题以及下一步工作考虑，并附必要的建设运行客观数据及支撑材料。</w:t>
      </w:r>
    </w:p>
    <w:p w14:paraId="350A11B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第十六条</w:t>
      </w:r>
      <w:r>
        <w:rPr>
          <w:rFonts w:hint="default" w:ascii="Times New Roman" w:hAnsi="Times New Roman" w:eastAsia="仿宋_GB2312" w:cs="Times New Roman"/>
          <w:color w:val="000000"/>
          <w:kern w:val="0"/>
          <w:sz w:val="32"/>
          <w:szCs w:val="32"/>
          <w:lang w:val="en-US" w:eastAsia="zh-CN" w:bidi="ar"/>
        </w:rPr>
        <w:t xml:space="preserve"> 有下列情形之一的，撤销省制造业创新中心称号：</w:t>
      </w:r>
    </w:p>
    <w:p w14:paraId="2493E66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（一）逾期未报送</w:t>
      </w:r>
      <w:r>
        <w:rPr>
          <w:rFonts w:hint="eastAsia" w:ascii="Times New Roman" w:hAnsi="Times New Roman" w:eastAsia="仿宋_GB2312" w:cs="Times New Roman"/>
          <w:color w:val="000000"/>
          <w:kern w:val="0"/>
          <w:sz w:val="32"/>
          <w:szCs w:val="32"/>
          <w:lang w:val="en-US" w:eastAsia="zh-CN" w:bidi="ar"/>
        </w:rPr>
        <w:t>定期评估</w:t>
      </w:r>
      <w:r>
        <w:rPr>
          <w:rFonts w:hint="default" w:ascii="Times New Roman" w:hAnsi="Times New Roman" w:eastAsia="仿宋_GB2312" w:cs="Times New Roman"/>
          <w:color w:val="000000"/>
          <w:kern w:val="0"/>
          <w:sz w:val="32"/>
          <w:szCs w:val="32"/>
          <w:lang w:val="en-US" w:eastAsia="zh-CN" w:bidi="ar"/>
        </w:rPr>
        <w:t>材料的；</w:t>
      </w:r>
    </w:p>
    <w:p w14:paraId="21EF1A2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（二）提供虚假材料和数据的；</w:t>
      </w:r>
    </w:p>
    <w:p w14:paraId="3EA5FF7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（三）定期评估不合格且未按期完成整改的；</w:t>
      </w:r>
    </w:p>
    <w:p w14:paraId="26C4B1D4">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（四）发生重大质量、安全、环保等事故的；</w:t>
      </w:r>
    </w:p>
    <w:p w14:paraId="6B03472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（五）发生</w:t>
      </w:r>
      <w:r>
        <w:rPr>
          <w:rFonts w:hint="default" w:ascii="Times New Roman" w:hAnsi="Times New Roman" w:eastAsia="仿宋_GB2312" w:cs="Times New Roman"/>
          <w:strike w:val="0"/>
          <w:dstrike w:val="0"/>
          <w:sz w:val="32"/>
          <w:szCs w:val="32"/>
          <w:lang w:val="zh-CN"/>
        </w:rPr>
        <w:t>其他严重违法失信行为</w:t>
      </w:r>
      <w:r>
        <w:rPr>
          <w:rFonts w:hint="eastAsia" w:ascii="Times New Roman" w:hAnsi="Times New Roman" w:eastAsia="仿宋_GB2312" w:cs="Times New Roman"/>
          <w:strike w:val="0"/>
          <w:dstrike w:val="0"/>
          <w:sz w:val="32"/>
          <w:szCs w:val="32"/>
          <w:lang w:val="en-US" w:eastAsia="zh-CN"/>
        </w:rPr>
        <w:t>的；</w:t>
      </w:r>
    </w:p>
    <w:p w14:paraId="4FB2976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）创新中心自行要求撤销其省制造业创新中心称号的。</w:t>
      </w:r>
    </w:p>
    <w:p w14:paraId="278A2507">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sz w:val="31"/>
          <w:szCs w:val="31"/>
          <w:lang w:eastAsia="zh-CN"/>
        </w:rPr>
      </w:pPr>
      <w:r>
        <w:rPr>
          <w:rFonts w:hint="default" w:ascii="黑体" w:hAnsi="黑体" w:eastAsia="黑体" w:cs="黑体"/>
          <w:color w:val="auto"/>
          <w:kern w:val="0"/>
          <w:sz w:val="32"/>
          <w:szCs w:val="32"/>
          <w:lang w:val="en-US" w:eastAsia="zh-CN" w:bidi="ar"/>
        </w:rPr>
        <w:t>第十</w:t>
      </w:r>
      <w:r>
        <w:rPr>
          <w:rFonts w:hint="eastAsia" w:ascii="黑体" w:hAnsi="黑体" w:eastAsia="黑体" w:cs="黑体"/>
          <w:color w:val="auto"/>
          <w:kern w:val="0"/>
          <w:sz w:val="32"/>
          <w:szCs w:val="32"/>
          <w:lang w:val="en-US" w:eastAsia="zh-CN" w:bidi="ar"/>
        </w:rPr>
        <w:t>七</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创新中心运行期间需变更名称、建设</w:t>
      </w:r>
      <w:r>
        <w:rPr>
          <w:rFonts w:hint="default" w:ascii="Times New Roman" w:hAnsi="Times New Roman" w:eastAsia="仿宋_GB2312" w:cs="Times New Roman"/>
          <w:color w:val="000000"/>
          <w:sz w:val="31"/>
          <w:szCs w:val="31"/>
        </w:rPr>
        <w:t>单位</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成员单位</w:t>
      </w:r>
      <w:r>
        <w:rPr>
          <w:rFonts w:hint="default" w:ascii="Times New Roman" w:hAnsi="Times New Roman" w:eastAsia="仿宋_GB2312" w:cs="Times New Roman"/>
          <w:color w:val="000000"/>
          <w:sz w:val="31"/>
          <w:szCs w:val="31"/>
        </w:rPr>
        <w:t>或其他重大事项的，应提出书面申请，经</w:t>
      </w:r>
      <w:r>
        <w:rPr>
          <w:rFonts w:hint="default" w:ascii="Times New Roman" w:hAnsi="Times New Roman" w:eastAsia="仿宋_GB2312" w:cs="Times New Roman"/>
          <w:color w:val="000000"/>
          <w:sz w:val="31"/>
          <w:szCs w:val="31"/>
          <w:lang w:val="en-US" w:eastAsia="zh-CN"/>
        </w:rPr>
        <w:t>所在</w:t>
      </w:r>
      <w:r>
        <w:rPr>
          <w:rFonts w:hint="default" w:ascii="Times New Roman" w:hAnsi="Times New Roman" w:eastAsia="仿宋_GB2312" w:cs="Times New Roman"/>
          <w:color w:val="000000"/>
          <w:sz w:val="31"/>
          <w:szCs w:val="31"/>
        </w:rPr>
        <w:t>市（州）</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贵安新区工业和信息化主管部门</w:t>
      </w:r>
      <w:r>
        <w:rPr>
          <w:rFonts w:hint="default" w:ascii="Times New Roman" w:hAnsi="Times New Roman" w:eastAsia="仿宋_GB2312" w:cs="Times New Roman"/>
          <w:color w:val="000000"/>
          <w:sz w:val="31"/>
          <w:szCs w:val="31"/>
        </w:rPr>
        <w:t>审核后报省</w:t>
      </w:r>
      <w:r>
        <w:rPr>
          <w:rFonts w:hint="default" w:ascii="Times New Roman" w:hAnsi="Times New Roman" w:eastAsia="仿宋_GB2312" w:cs="Times New Roman"/>
          <w:color w:val="000000"/>
          <w:sz w:val="31"/>
          <w:szCs w:val="31"/>
          <w:lang w:val="en-US" w:eastAsia="zh-CN"/>
        </w:rPr>
        <w:t>工业和信息化厅</w:t>
      </w:r>
      <w:r>
        <w:rPr>
          <w:rFonts w:hint="default" w:ascii="Times New Roman" w:hAnsi="Times New Roman" w:eastAsia="仿宋_GB2312" w:cs="Times New Roman"/>
          <w:color w:val="000000"/>
          <w:sz w:val="31"/>
          <w:szCs w:val="31"/>
          <w:lang w:eastAsia="zh-CN"/>
        </w:rPr>
        <w:t>。</w:t>
      </w:r>
    </w:p>
    <w:p w14:paraId="0A073C85">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p>
    <w:p w14:paraId="20ED5D98">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黑体" w:cs="Times New Roman"/>
          <w:color w:val="000000"/>
          <w:sz w:val="31"/>
          <w:szCs w:val="31"/>
          <w:lang w:val="en-US" w:eastAsia="zh-CN"/>
        </w:rPr>
        <w:t>第六章 附则</w:t>
      </w:r>
    </w:p>
    <w:p w14:paraId="16FFF87C">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w:t>
      </w:r>
      <w:r>
        <w:rPr>
          <w:rFonts w:hint="eastAsia" w:ascii="黑体" w:hAnsi="黑体" w:eastAsia="黑体" w:cs="黑体"/>
          <w:color w:val="auto"/>
          <w:kern w:val="0"/>
          <w:sz w:val="32"/>
          <w:szCs w:val="32"/>
          <w:lang w:val="en-US" w:eastAsia="zh-CN" w:bidi="ar"/>
        </w:rPr>
        <w:t>八</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本办法由省工业和信息化厅负责解释。</w:t>
      </w:r>
    </w:p>
    <w:p w14:paraId="2E15583B">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w:t>
      </w:r>
      <w:r>
        <w:rPr>
          <w:rFonts w:hint="eastAsia" w:ascii="黑体" w:hAnsi="黑体" w:eastAsia="黑体" w:cs="黑体"/>
          <w:color w:val="auto"/>
          <w:kern w:val="0"/>
          <w:sz w:val="32"/>
          <w:szCs w:val="32"/>
          <w:lang w:val="en-US" w:eastAsia="zh-CN" w:bidi="ar"/>
        </w:rPr>
        <w:t>十九</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本办法自发布之日起施行</w:t>
      </w:r>
      <w:r>
        <w:rPr>
          <w:rFonts w:hint="eastAsia" w:ascii="Times New Roman" w:hAnsi="Times New Roman" w:eastAsia="仿宋_GB2312" w:cs="Times New Roman"/>
          <w:color w:val="000000"/>
          <w:kern w:val="0"/>
          <w:sz w:val="32"/>
          <w:szCs w:val="32"/>
          <w:lang w:val="en-US" w:eastAsia="zh-CN" w:bidi="ar"/>
        </w:rPr>
        <w:t>，《贵州省工业和信息化厅关于开展贵州省制造业创新中心建设的意见》（黔工信科技〔2019〕8号）同时废止</w:t>
      </w:r>
      <w:r>
        <w:rPr>
          <w:rFonts w:hint="default" w:ascii="Times New Roman" w:hAnsi="Times New Roman" w:eastAsia="仿宋_GB2312" w:cs="Times New Roman"/>
          <w:color w:val="000000"/>
          <w:kern w:val="0"/>
          <w:sz w:val="32"/>
          <w:szCs w:val="32"/>
          <w:lang w:val="en-US" w:eastAsia="zh-CN" w:bidi="ar"/>
        </w:rPr>
        <w:t>。</w:t>
      </w:r>
    </w:p>
    <w:p w14:paraId="2C345E36">
      <w:pPr>
        <w:spacing w:line="600" w:lineRule="exact"/>
        <w:jc w:val="left"/>
        <w:rPr>
          <w:rFonts w:hint="default" w:ascii="Times New Roman" w:hAnsi="Times New Roman" w:eastAsia="黑体" w:cs="Times New Roman"/>
          <w:sz w:val="28"/>
          <w:szCs w:val="28"/>
          <w:lang w:val="en-US" w:eastAsia="zh-CN"/>
        </w:rPr>
      </w:pPr>
    </w:p>
    <w:p w14:paraId="5DADC7D9">
      <w:pPr>
        <w:spacing w:line="600" w:lineRule="exact"/>
        <w:jc w:val="left"/>
        <w:rPr>
          <w:rFonts w:hint="default" w:ascii="Times New Roman" w:hAnsi="Times New Roman" w:eastAsia="黑体" w:cs="Times New Roman"/>
          <w:sz w:val="28"/>
          <w:szCs w:val="28"/>
          <w:lang w:val="en-US" w:eastAsia="zh-CN"/>
        </w:rPr>
      </w:pPr>
    </w:p>
    <w:p w14:paraId="618AE383">
      <w:pPr>
        <w:spacing w:line="600" w:lineRule="exact"/>
        <w:jc w:val="left"/>
        <w:rPr>
          <w:rFonts w:hint="default" w:ascii="Times New Roman" w:hAnsi="Times New Roman" w:eastAsia="黑体" w:cs="Times New Roman"/>
          <w:sz w:val="28"/>
          <w:szCs w:val="28"/>
          <w:lang w:val="en-US" w:eastAsia="zh-CN"/>
        </w:rPr>
      </w:pPr>
    </w:p>
    <w:p w14:paraId="3F8C30CC">
      <w:pPr>
        <w:spacing w:line="600" w:lineRule="exact"/>
        <w:jc w:val="left"/>
        <w:rPr>
          <w:rFonts w:hint="default" w:ascii="Times New Roman" w:hAnsi="Times New Roman" w:eastAsia="黑体" w:cs="Times New Roman"/>
          <w:sz w:val="28"/>
          <w:szCs w:val="28"/>
          <w:lang w:val="en-US" w:eastAsia="zh-CN"/>
        </w:rPr>
      </w:pPr>
    </w:p>
    <w:p w14:paraId="4A869587">
      <w:pPr>
        <w:spacing w:line="600" w:lineRule="exact"/>
        <w:jc w:val="left"/>
        <w:rPr>
          <w:rFonts w:hint="default" w:ascii="Times New Roman" w:hAnsi="Times New Roman" w:eastAsia="黑体" w:cs="Times New Roman"/>
          <w:sz w:val="28"/>
          <w:szCs w:val="28"/>
          <w:lang w:val="en-US" w:eastAsia="zh-CN"/>
        </w:rPr>
        <w:sectPr>
          <w:footerReference r:id="rId3" w:type="default"/>
          <w:pgSz w:w="11906" w:h="16838"/>
          <w:pgMar w:top="2098" w:right="1474" w:bottom="1984" w:left="1587" w:header="851" w:footer="1304" w:gutter="0"/>
          <w:pgBorders>
            <w:top w:val="none" w:sz="0" w:space="0"/>
            <w:left w:val="none" w:sz="0" w:space="0"/>
            <w:bottom w:val="none" w:sz="0" w:space="0"/>
            <w:right w:val="none" w:sz="0" w:space="0"/>
          </w:pgBorders>
          <w:pgNumType w:fmt="decimal"/>
          <w:cols w:space="720" w:num="1"/>
          <w:docGrid w:linePitch="312" w:charSpace="0"/>
        </w:sectPr>
      </w:pPr>
    </w:p>
    <w:p w14:paraId="328C4665">
      <w:pPr>
        <w:spacing w:line="600" w:lineRule="exact"/>
        <w:jc w:val="lef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14:paraId="1991A6F3">
      <w:pPr>
        <w:spacing w:line="600" w:lineRule="exact"/>
        <w:jc w:val="center"/>
        <w:rPr>
          <w:rFonts w:hint="default" w:ascii="Times New Roman" w:hAnsi="Times New Roman" w:eastAsia="方正小标宋简体" w:cs="Times New Roman"/>
          <w:sz w:val="44"/>
        </w:rPr>
      </w:pPr>
    </w:p>
    <w:p w14:paraId="582B7244">
      <w:pPr>
        <w:spacing w:line="600" w:lineRule="exact"/>
        <w:jc w:val="center"/>
        <w:rPr>
          <w:rFonts w:hint="default" w:ascii="Times New Roman" w:hAnsi="Times New Roman" w:eastAsia="方正小标宋简体" w:cs="Times New Roman"/>
          <w:sz w:val="44"/>
        </w:rPr>
      </w:pPr>
    </w:p>
    <w:p w14:paraId="5B1713F2">
      <w:pPr>
        <w:spacing w:line="600" w:lineRule="exact"/>
        <w:jc w:val="center"/>
        <w:rPr>
          <w:rFonts w:hint="eastAsia" w:ascii="Times New Roman" w:hAnsi="Times New Roman" w:eastAsia="方正小标宋简体" w:cs="Times New Roman"/>
          <w:sz w:val="44"/>
          <w:lang w:eastAsia="zh-CN"/>
        </w:rPr>
      </w:pPr>
      <w:r>
        <w:rPr>
          <w:rFonts w:hint="default" w:ascii="Times New Roman" w:hAnsi="Times New Roman" w:eastAsia="方正小标宋简体" w:cs="Times New Roman"/>
          <w:sz w:val="44"/>
        </w:rPr>
        <w:t>贵州省制造业创新中心</w:t>
      </w:r>
      <w:r>
        <w:rPr>
          <w:rFonts w:hint="eastAsia" w:ascii="Times New Roman" w:hAnsi="Times New Roman" w:eastAsia="方正小标宋简体" w:cs="Times New Roman"/>
          <w:sz w:val="44"/>
          <w:lang w:eastAsia="zh-CN"/>
        </w:rPr>
        <w:t>试点建设</w:t>
      </w:r>
    </w:p>
    <w:p w14:paraId="7F2AEE5E">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申报书</w:t>
      </w:r>
    </w:p>
    <w:p w14:paraId="7B7EF037">
      <w:pPr>
        <w:spacing w:line="360" w:lineRule="auto"/>
        <w:jc w:val="center"/>
        <w:rPr>
          <w:rFonts w:hint="default" w:ascii="Times New Roman" w:hAnsi="Times New Roman" w:cs="Times New Roman"/>
          <w:b/>
          <w:bCs/>
          <w:sz w:val="44"/>
        </w:rPr>
      </w:pPr>
    </w:p>
    <w:p w14:paraId="69CA1DAD">
      <w:pPr>
        <w:spacing w:line="360" w:lineRule="auto"/>
        <w:jc w:val="center"/>
        <w:rPr>
          <w:rFonts w:hint="default" w:ascii="Times New Roman" w:hAnsi="Times New Roman" w:cs="Times New Roman"/>
          <w:b/>
          <w:bCs/>
          <w:sz w:val="24"/>
        </w:rPr>
      </w:pPr>
    </w:p>
    <w:p w14:paraId="369EA8FD">
      <w:pPr>
        <w:spacing w:line="360" w:lineRule="auto"/>
        <w:jc w:val="center"/>
        <w:rPr>
          <w:rFonts w:hint="default" w:ascii="Times New Roman" w:hAnsi="Times New Roman" w:cs="Times New Roman"/>
          <w:b/>
          <w:bCs/>
          <w:sz w:val="24"/>
        </w:rPr>
      </w:pPr>
    </w:p>
    <w:tbl>
      <w:tblPr>
        <w:tblStyle w:val="10"/>
        <w:tblW w:w="0" w:type="auto"/>
        <w:tblInd w:w="0" w:type="dxa"/>
        <w:tblLayout w:type="fixed"/>
        <w:tblCellMar>
          <w:top w:w="0" w:type="dxa"/>
          <w:left w:w="108" w:type="dxa"/>
          <w:bottom w:w="0" w:type="dxa"/>
          <w:right w:w="108" w:type="dxa"/>
        </w:tblCellMar>
      </w:tblPr>
      <w:tblGrid>
        <w:gridCol w:w="2168"/>
        <w:gridCol w:w="6807"/>
      </w:tblGrid>
      <w:tr w14:paraId="3DA1BFF5">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1D577490">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807" w:type="dxa"/>
            <w:tcBorders>
              <w:top w:val="nil"/>
              <w:left w:val="nil"/>
              <w:bottom w:val="single" w:color="auto" w:sz="4" w:space="0"/>
              <w:right w:val="nil"/>
            </w:tcBorders>
            <w:noWrap w:val="0"/>
            <w:vAlign w:val="bottom"/>
          </w:tcPr>
          <w:p w14:paraId="330E9731">
            <w:pPr>
              <w:spacing w:before="120" w:beforeLines="50" w:line="480" w:lineRule="exact"/>
              <w:ind w:firstLine="560" w:firstLineChars="200"/>
              <w:rPr>
                <w:rFonts w:hint="default" w:ascii="Times New Roman" w:hAnsi="Times New Roman" w:eastAsia="黑体" w:cs="Times New Roman"/>
                <w:sz w:val="28"/>
              </w:rPr>
            </w:pPr>
          </w:p>
        </w:tc>
      </w:tr>
      <w:tr w14:paraId="6331D121">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6D55ED">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创新中心类型：</w:t>
            </w:r>
          </w:p>
        </w:tc>
        <w:tc>
          <w:tcPr>
            <w:tcW w:w="6807" w:type="dxa"/>
            <w:tcBorders>
              <w:top w:val="nil"/>
              <w:left w:val="nil"/>
              <w:bottom w:val="single" w:color="auto" w:sz="4" w:space="0"/>
              <w:right w:val="nil"/>
            </w:tcBorders>
            <w:noWrap w:val="0"/>
            <w:vAlign w:val="bottom"/>
          </w:tcPr>
          <w:p w14:paraId="3C247B8F">
            <w:pPr>
              <w:spacing w:before="120" w:beforeLines="50" w:line="480" w:lineRule="exact"/>
              <w:ind w:firstLine="560" w:firstLineChars="200"/>
              <w:rPr>
                <w:rFonts w:hint="default" w:ascii="Times New Roman" w:hAnsi="Times New Roman" w:eastAsia="黑体" w:cs="Times New Roman"/>
                <w:sz w:val="28"/>
                <w:lang w:val="en-US" w:eastAsia="zh-CN"/>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6EF88796">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47311311">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行业领域：</w:t>
            </w:r>
          </w:p>
        </w:tc>
        <w:tc>
          <w:tcPr>
            <w:tcW w:w="6807" w:type="dxa"/>
            <w:tcBorders>
              <w:top w:val="nil"/>
              <w:left w:val="nil"/>
              <w:bottom w:val="single" w:color="auto" w:sz="4" w:space="0"/>
              <w:right w:val="nil"/>
            </w:tcBorders>
            <w:noWrap w:val="0"/>
            <w:vAlign w:val="bottom"/>
          </w:tcPr>
          <w:p w14:paraId="04883621">
            <w:pPr>
              <w:spacing w:before="120" w:beforeLines="50" w:line="480" w:lineRule="exact"/>
              <w:ind w:firstLine="560" w:firstLineChars="200"/>
              <w:rPr>
                <w:rFonts w:hint="default" w:ascii="Times New Roman" w:hAnsi="Times New Roman" w:eastAsia="黑体" w:cs="Times New Roman"/>
                <w:sz w:val="28"/>
              </w:rPr>
            </w:pPr>
          </w:p>
        </w:tc>
      </w:tr>
      <w:tr w14:paraId="14954E3F">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0E88E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发起单位：</w:t>
            </w:r>
          </w:p>
        </w:tc>
        <w:tc>
          <w:tcPr>
            <w:tcW w:w="6807" w:type="dxa"/>
            <w:tcBorders>
              <w:left w:val="nil"/>
              <w:bottom w:val="single" w:color="auto" w:sz="4" w:space="0"/>
              <w:right w:val="nil"/>
            </w:tcBorders>
            <w:noWrap w:val="0"/>
            <w:vAlign w:val="bottom"/>
          </w:tcPr>
          <w:p w14:paraId="3E3AAD8C">
            <w:pPr>
              <w:spacing w:before="120" w:beforeLines="50" w:line="480" w:lineRule="exact"/>
              <w:ind w:firstLine="560" w:firstLineChars="200"/>
              <w:rPr>
                <w:rFonts w:hint="default" w:ascii="Times New Roman" w:hAnsi="Times New Roman" w:eastAsia="黑体" w:cs="Times New Roman"/>
                <w:sz w:val="28"/>
              </w:rPr>
            </w:pPr>
          </w:p>
        </w:tc>
      </w:tr>
      <w:tr w14:paraId="42D315E2">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0D471894">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 责 人：</w:t>
            </w:r>
          </w:p>
        </w:tc>
        <w:tc>
          <w:tcPr>
            <w:tcW w:w="6807" w:type="dxa"/>
            <w:tcBorders>
              <w:top w:val="single" w:color="auto" w:sz="4" w:space="0"/>
              <w:left w:val="nil"/>
              <w:bottom w:val="single" w:color="auto" w:sz="4" w:space="0"/>
              <w:right w:val="nil"/>
            </w:tcBorders>
            <w:noWrap w:val="0"/>
            <w:vAlign w:val="bottom"/>
          </w:tcPr>
          <w:p w14:paraId="44FBAFF7">
            <w:pPr>
              <w:spacing w:before="120" w:beforeLines="50" w:line="480" w:lineRule="exact"/>
              <w:ind w:firstLine="560" w:firstLineChars="200"/>
              <w:rPr>
                <w:rFonts w:hint="default" w:ascii="Times New Roman" w:hAnsi="Times New Roman" w:eastAsia="黑体" w:cs="Times New Roman"/>
                <w:sz w:val="28"/>
              </w:rPr>
            </w:pPr>
          </w:p>
        </w:tc>
      </w:tr>
      <w:tr w14:paraId="41F5771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6441ACEA">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 系 人</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37A8ACA2">
            <w:pPr>
              <w:spacing w:before="120"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r w14:paraId="5CD33B4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31E48B9E">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联系方式</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69014F65">
            <w:pPr>
              <w:spacing w:before="120" w:beforeLines="50" w:line="480" w:lineRule="exact"/>
              <w:rPr>
                <w:rFonts w:hint="default" w:ascii="Times New Roman" w:hAnsi="Times New Roman" w:eastAsia="黑体" w:cs="Times New Roman"/>
                <w:sz w:val="28"/>
              </w:rPr>
            </w:pPr>
          </w:p>
        </w:tc>
      </w:tr>
    </w:tbl>
    <w:p w14:paraId="0A7ECBEC">
      <w:pPr>
        <w:spacing w:line="360" w:lineRule="auto"/>
        <w:jc w:val="center"/>
        <w:rPr>
          <w:rFonts w:hint="default" w:ascii="Times New Roman" w:hAnsi="Times New Roman" w:eastAsia="黑体" w:cs="Times New Roman"/>
          <w:sz w:val="30"/>
          <w:szCs w:val="30"/>
        </w:rPr>
      </w:pPr>
    </w:p>
    <w:p w14:paraId="477CE5FD">
      <w:pPr>
        <w:spacing w:line="360" w:lineRule="auto"/>
        <w:jc w:val="center"/>
        <w:rPr>
          <w:rFonts w:hint="default" w:ascii="Times New Roman" w:hAnsi="Times New Roman" w:cs="Times New Roman"/>
          <w:b/>
          <w:bCs/>
          <w:sz w:val="24"/>
        </w:rPr>
      </w:pPr>
    </w:p>
    <w:p w14:paraId="03EF85D8">
      <w:pPr>
        <w:spacing w:line="360" w:lineRule="auto"/>
        <w:jc w:val="center"/>
        <w:rPr>
          <w:rFonts w:hint="default" w:ascii="Times New Roman" w:hAnsi="Times New Roman" w:eastAsia="黑体" w:cs="Times New Roman"/>
          <w:sz w:val="30"/>
          <w:szCs w:val="30"/>
        </w:rPr>
      </w:pPr>
    </w:p>
    <w:p w14:paraId="35946899">
      <w:pPr>
        <w:spacing w:line="360" w:lineRule="auto"/>
        <w:jc w:val="center"/>
        <w:rPr>
          <w:rFonts w:hint="default" w:ascii="Times New Roman" w:hAnsi="Times New Roman" w:eastAsia="黑体" w:cs="Times New Roman"/>
          <w:sz w:val="30"/>
          <w:szCs w:val="30"/>
        </w:rPr>
      </w:pPr>
    </w:p>
    <w:p w14:paraId="47514829">
      <w:pPr>
        <w:spacing w:line="360" w:lineRule="auto"/>
        <w:jc w:val="center"/>
        <w:rPr>
          <w:rFonts w:hint="default" w:ascii="Times New Roman" w:hAnsi="Times New Roman" w:eastAsia="黑体" w:cs="Times New Roman"/>
          <w:bCs/>
          <w:sz w:val="32"/>
          <w:szCs w:val="32"/>
        </w:rPr>
      </w:pPr>
    </w:p>
    <w:p w14:paraId="72040C15">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3EF947D9">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23419DBD">
      <w:pPr>
        <w:keepNext w:val="0"/>
        <w:keepLines w:val="0"/>
        <w:pageBreakBefore w:val="0"/>
        <w:tabs>
          <w:tab w:val="left" w:pos="720"/>
          <w:tab w:val="left" w:pos="90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写 说 明</w:t>
      </w:r>
    </w:p>
    <w:p w14:paraId="09B45BB9">
      <w:pPr>
        <w:keepNext w:val="0"/>
        <w:keepLines w:val="0"/>
        <w:pageBreakBefore w:val="0"/>
        <w:tabs>
          <w:tab w:val="left" w:pos="720"/>
          <w:tab w:val="left" w:pos="90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p>
    <w:p w14:paraId="0B5DC4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由申报单位填写《真实性承诺书》、组织填报《基本信息表》和编制《贵州省制造业创新中心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w:t>
      </w:r>
    </w:p>
    <w:p w14:paraId="5372FA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单位和其他主要成员单位中的企业填写《</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/成员单位（企业）基本信息表》（表1.2，每个企业填写一份）。</w:t>
      </w:r>
    </w:p>
    <w:p w14:paraId="6307FB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成员单位中的高校/科研院所填写《成员单位（高校/科研院所）基本信息表》（表1.3，每个单位填写一份）。</w:t>
      </w:r>
    </w:p>
    <w:p w14:paraId="238DFD84">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成员单位中的产业/技术等类型联盟填写《产业/技术联盟基本信息表》（表1.4）。</w:t>
      </w:r>
    </w:p>
    <w:p w14:paraId="5231CA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文字叙述应简洁，所填数据应准确、真实、可靠。“单位名称”栏目要填写规范化的全称。</w:t>
      </w:r>
    </w:p>
    <w:p w14:paraId="67B054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所填内容可根据情况需要加页填写。</w:t>
      </w:r>
    </w:p>
    <w:p w14:paraId="78B6E7F2">
      <w:pPr>
        <w:keepNext w:val="0"/>
        <w:keepLines w:val="0"/>
        <w:pageBreakBefore w:val="0"/>
        <w:tabs>
          <w:tab w:val="left" w:pos="720"/>
          <w:tab w:val="left" w:pos="900"/>
          <w:tab w:val="left" w:pos="63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有关材料（含附件及相关支撑材料）一律用A4纸双面打印或复印，胶装成册。</w:t>
      </w:r>
    </w:p>
    <w:p w14:paraId="1C777D7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14:paraId="6FEFCD6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sectPr>
          <w:footerReference r:id="rId4" w:type="default"/>
          <w:pgSz w:w="11906" w:h="16838"/>
          <w:pgMar w:top="2098" w:right="1474" w:bottom="1984" w:left="1587" w:header="851" w:footer="1304" w:gutter="0"/>
          <w:pgBorders>
            <w:top w:val="none" w:sz="0" w:space="0"/>
            <w:left w:val="none" w:sz="0" w:space="0"/>
            <w:bottom w:val="none" w:sz="0" w:space="0"/>
            <w:right w:val="none" w:sz="0" w:space="0"/>
          </w:pgBorders>
          <w:pgNumType w:fmt="decimal"/>
          <w:cols w:space="720" w:num="1"/>
          <w:docGrid w:linePitch="312" w:charSpace="0"/>
        </w:sectPr>
      </w:pPr>
    </w:p>
    <w:p w14:paraId="788C39D0">
      <w:pPr>
        <w:adjustRightInd w:val="0"/>
        <w:snapToGrid w:val="0"/>
        <w:rPr>
          <w:rFonts w:hint="default" w:ascii="Times New Roman" w:hAnsi="Times New Roman" w:eastAsia="仿宋" w:cs="Times New Roman"/>
          <w:b/>
          <w:szCs w:val="32"/>
        </w:rPr>
      </w:pPr>
    </w:p>
    <w:p w14:paraId="462BB563">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申报“贵州省制造业创新中心</w:t>
      </w:r>
      <w:r>
        <w:rPr>
          <w:rFonts w:hint="eastAsia" w:ascii="Times New Roman" w:hAnsi="Times New Roman" w:eastAsia="方正小标宋简体" w:cs="Times New Roman"/>
          <w:sz w:val="44"/>
          <w:szCs w:val="44"/>
          <w:lang w:eastAsia="zh-CN"/>
        </w:rPr>
        <w:t>试点建设</w:t>
      </w:r>
      <w:r>
        <w:rPr>
          <w:rFonts w:hint="default" w:ascii="Times New Roman" w:hAnsi="Times New Roman" w:eastAsia="方正小标宋简体" w:cs="Times New Roman"/>
          <w:sz w:val="44"/>
          <w:szCs w:val="44"/>
        </w:rPr>
        <w:t>”</w:t>
      </w:r>
    </w:p>
    <w:p w14:paraId="437FC7C2">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真实性承诺书</w:t>
      </w:r>
    </w:p>
    <w:p w14:paraId="4BC7BC32">
      <w:pPr>
        <w:adjustRightInd w:val="0"/>
        <w:snapToGrid w:val="0"/>
        <w:rPr>
          <w:rFonts w:hint="default" w:ascii="Times New Roman" w:hAnsi="Times New Roman" w:eastAsia="仿宋_GB2312" w:cs="Times New Roman"/>
          <w:sz w:val="32"/>
          <w:szCs w:val="32"/>
        </w:rPr>
      </w:pPr>
    </w:p>
    <w:p w14:paraId="1603D23D">
      <w:pPr>
        <w:rPr>
          <w:rFonts w:hint="default" w:ascii="Times New Roman" w:hAnsi="Times New Roman" w:eastAsia="仿宋_GB2312" w:cs="Times New Roman"/>
          <w:b/>
          <w:sz w:val="32"/>
          <w:szCs w:val="32"/>
        </w:rPr>
      </w:pPr>
    </w:p>
    <w:p w14:paraId="5A9D61DD">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6BA36C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本单位为申报“贵州省制造业创新中心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”而组织填报的有关数据和材料真实、合法、可靠。如有不实之处，由本单位承担有关责任和后果。</w:t>
      </w:r>
    </w:p>
    <w:p w14:paraId="633BD2B6">
      <w:pPr>
        <w:spacing w:line="600" w:lineRule="exact"/>
        <w:rPr>
          <w:rFonts w:hint="default" w:ascii="Times New Roman" w:hAnsi="Times New Roman" w:eastAsia="仿宋_GB2312" w:cs="Times New Roman"/>
          <w:sz w:val="32"/>
          <w:szCs w:val="32"/>
        </w:rPr>
      </w:pPr>
    </w:p>
    <w:p w14:paraId="305A775F">
      <w:pPr>
        <w:spacing w:line="600" w:lineRule="exact"/>
        <w:rPr>
          <w:rFonts w:hint="default" w:ascii="Times New Roman" w:hAnsi="Times New Roman" w:eastAsia="仿宋_GB2312" w:cs="Times New Roman"/>
          <w:b/>
          <w:sz w:val="32"/>
          <w:szCs w:val="32"/>
        </w:rPr>
      </w:pPr>
    </w:p>
    <w:p w14:paraId="2AA6B6D0">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申报单位（盖章）：</w:t>
      </w:r>
    </w:p>
    <w:p w14:paraId="350D045C">
      <w:pPr>
        <w:spacing w:line="600" w:lineRule="exact"/>
        <w:rPr>
          <w:rFonts w:hint="default" w:ascii="Times New Roman" w:hAnsi="Times New Roman" w:eastAsia="仿宋_GB2312" w:cs="Times New Roman"/>
          <w:b/>
          <w:sz w:val="32"/>
          <w:szCs w:val="32"/>
        </w:rPr>
      </w:pPr>
    </w:p>
    <w:p w14:paraId="31B31E57">
      <w:pPr>
        <w:spacing w:line="600" w:lineRule="exact"/>
        <w:rPr>
          <w:rFonts w:hint="default" w:ascii="Times New Roman" w:hAnsi="Times New Roman" w:eastAsia="仿宋_GB2312" w:cs="Times New Roman"/>
          <w:b/>
          <w:sz w:val="32"/>
          <w:szCs w:val="32"/>
        </w:rPr>
      </w:pPr>
    </w:p>
    <w:p w14:paraId="0FAE7D0A">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法人代表（签字）：</w:t>
      </w:r>
    </w:p>
    <w:p w14:paraId="39976320">
      <w:pPr>
        <w:adjustRightInd w:val="0"/>
        <w:snapToGrid w:val="0"/>
        <w:spacing w:line="600" w:lineRule="exact"/>
        <w:rPr>
          <w:rFonts w:hint="default" w:ascii="Times New Roman" w:hAnsi="Times New Roman" w:eastAsia="仿宋_GB2312" w:cs="Times New Roman"/>
          <w:b/>
          <w:sz w:val="32"/>
          <w:szCs w:val="32"/>
        </w:rPr>
      </w:pPr>
    </w:p>
    <w:p w14:paraId="783B8B24">
      <w:pPr>
        <w:adjustRightInd w:val="0"/>
        <w:snapToGrid w:val="0"/>
        <w:spacing w:line="600" w:lineRule="exact"/>
        <w:rPr>
          <w:rFonts w:hint="default" w:ascii="Times New Roman" w:hAnsi="Times New Roman" w:eastAsia="仿宋_GB2312" w:cs="Times New Roman"/>
          <w:b/>
          <w:sz w:val="32"/>
          <w:szCs w:val="32"/>
        </w:rPr>
      </w:pPr>
    </w:p>
    <w:p w14:paraId="3BE1CF70">
      <w:pPr>
        <w:adjustRightInd w:val="0"/>
        <w:snapToGrid w:val="0"/>
        <w:spacing w:line="600" w:lineRule="exact"/>
        <w:rPr>
          <w:rFonts w:hint="default" w:ascii="Times New Roman" w:hAnsi="Times New Roman" w:eastAsia="仿宋_GB2312" w:cs="Times New Roman"/>
          <w:b/>
          <w:sz w:val="32"/>
          <w:szCs w:val="32"/>
        </w:rPr>
      </w:pPr>
    </w:p>
    <w:p w14:paraId="114D9239">
      <w:pPr>
        <w:adjustRightInd w:val="0"/>
        <w:snapToGrid w:val="0"/>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时间：     年   月  日</w:t>
      </w:r>
    </w:p>
    <w:p w14:paraId="69A77436">
      <w:pPr>
        <w:spacing w:line="460" w:lineRule="exact"/>
        <w:ind w:firstLine="560" w:firstLineChars="200"/>
        <w:rPr>
          <w:rFonts w:hint="default" w:ascii="Times New Roman" w:hAnsi="Times New Roman" w:eastAsia="仿宋" w:cs="Times New Roman"/>
          <w:sz w:val="28"/>
          <w:szCs w:val="28"/>
        </w:rPr>
      </w:pPr>
    </w:p>
    <w:p w14:paraId="41F27E29">
      <w:pPr>
        <w:widowControl/>
        <w:jc w:val="left"/>
        <w:rPr>
          <w:rFonts w:hint="default" w:ascii="Times New Roman" w:hAnsi="Times New Roman" w:cs="Times New Roman"/>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48DE6B2E">
      <w:pPr>
        <w:pStyle w:val="2"/>
        <w:rPr>
          <w:rFonts w:hint="default" w:ascii="Times New Roman" w:hAnsi="Times New Roman" w:cs="Times New Roman"/>
        </w:rPr>
      </w:pPr>
      <w:r>
        <w:rPr>
          <w:rFonts w:hint="default" w:ascii="Times New Roman" w:hAnsi="Times New Roman" w:cs="Times New Roman"/>
        </w:rPr>
        <w:t>一、基本信息表</w:t>
      </w:r>
    </w:p>
    <w:p w14:paraId="0D667F74">
      <w:pPr>
        <w:pStyle w:val="4"/>
        <w:rPr>
          <w:rFonts w:hint="default" w:ascii="Times New Roman" w:hAnsi="Times New Roman" w:cs="Times New Roman"/>
          <w:b w:val="0"/>
          <w:bCs w:val="0"/>
        </w:rPr>
      </w:pPr>
      <w:r>
        <w:rPr>
          <w:rFonts w:hint="default" w:ascii="Times New Roman" w:hAnsi="Times New Roman" w:cs="Times New Roman"/>
          <w:b w:val="0"/>
          <w:bCs w:val="0"/>
        </w:rPr>
        <w:t>1.1创新中心组建基本信息表</w:t>
      </w:r>
    </w:p>
    <w:tbl>
      <w:tblPr>
        <w:tblStyle w:val="10"/>
        <w:tblW w:w="8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14:paraId="17EF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843" w:type="dxa"/>
            <w:noWrap w:val="0"/>
            <w:vAlign w:val="center"/>
          </w:tcPr>
          <w:p w14:paraId="38CCF52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中心名称</w:t>
            </w:r>
          </w:p>
        </w:tc>
        <w:tc>
          <w:tcPr>
            <w:tcW w:w="3670" w:type="dxa"/>
            <w:gridSpan w:val="6"/>
            <w:noWrap w:val="0"/>
            <w:vAlign w:val="center"/>
          </w:tcPr>
          <w:p w14:paraId="75E6763A">
            <w:pPr>
              <w:adjustRightInd w:val="0"/>
              <w:snapToGrid w:val="0"/>
              <w:spacing w:line="280" w:lineRule="exact"/>
              <w:jc w:val="center"/>
              <w:rPr>
                <w:rFonts w:hint="default" w:ascii="Times New Roman" w:hAnsi="Times New Roman" w:eastAsia="仿宋_GB2312" w:cs="Times New Roman"/>
                <w:snapToGrid w:val="0"/>
                <w:kern w:val="0"/>
              </w:rPr>
            </w:pPr>
          </w:p>
        </w:tc>
        <w:tc>
          <w:tcPr>
            <w:tcW w:w="1134" w:type="dxa"/>
            <w:noWrap w:val="0"/>
            <w:vAlign w:val="center"/>
          </w:tcPr>
          <w:p w14:paraId="64ACB1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行业领域</w:t>
            </w:r>
          </w:p>
        </w:tc>
        <w:tc>
          <w:tcPr>
            <w:tcW w:w="2190" w:type="dxa"/>
            <w:gridSpan w:val="2"/>
            <w:noWrap w:val="0"/>
            <w:vAlign w:val="center"/>
          </w:tcPr>
          <w:p w14:paraId="02C4A747">
            <w:pPr>
              <w:adjustRightInd w:val="0"/>
              <w:snapToGrid w:val="0"/>
              <w:spacing w:line="280" w:lineRule="exact"/>
              <w:jc w:val="left"/>
              <w:rPr>
                <w:rFonts w:hint="default" w:ascii="Times New Roman" w:hAnsi="Times New Roman" w:eastAsia="仿宋_GB2312" w:cs="Times New Roman"/>
                <w:snapToGrid w:val="0"/>
                <w:kern w:val="0"/>
              </w:rPr>
            </w:pPr>
          </w:p>
        </w:tc>
      </w:tr>
      <w:tr w14:paraId="17F7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843" w:type="dxa"/>
            <w:noWrap w:val="0"/>
            <w:vAlign w:val="center"/>
          </w:tcPr>
          <w:p w14:paraId="3795C0F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参加单位数</w:t>
            </w:r>
          </w:p>
        </w:tc>
        <w:tc>
          <w:tcPr>
            <w:tcW w:w="695" w:type="dxa"/>
            <w:gridSpan w:val="2"/>
            <w:noWrap w:val="0"/>
            <w:vAlign w:val="center"/>
          </w:tcPr>
          <w:p w14:paraId="657BDCBB">
            <w:pPr>
              <w:wordWrap w:val="0"/>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企业</w:t>
            </w:r>
          </w:p>
        </w:tc>
        <w:tc>
          <w:tcPr>
            <w:tcW w:w="707" w:type="dxa"/>
            <w:gridSpan w:val="2"/>
            <w:noWrap w:val="0"/>
            <w:vAlign w:val="center"/>
          </w:tcPr>
          <w:p w14:paraId="07F548D4">
            <w:pPr>
              <w:wordWrap w:val="0"/>
              <w:adjustRightInd w:val="0"/>
              <w:snapToGrid w:val="0"/>
              <w:spacing w:line="280" w:lineRule="exact"/>
              <w:jc w:val="center"/>
              <w:rPr>
                <w:rFonts w:hint="default" w:ascii="Times New Roman" w:hAnsi="Times New Roman" w:eastAsia="仿宋_GB2312" w:cs="Times New Roman"/>
                <w:snapToGrid w:val="0"/>
                <w:kern w:val="0"/>
              </w:rPr>
            </w:pPr>
          </w:p>
        </w:tc>
        <w:tc>
          <w:tcPr>
            <w:tcW w:w="1418" w:type="dxa"/>
            <w:noWrap w:val="0"/>
            <w:vAlign w:val="center"/>
          </w:tcPr>
          <w:p w14:paraId="65CEEFDF">
            <w:pPr>
              <w:wordWrap w:val="0"/>
              <w:adjustRightInd w:val="0"/>
              <w:snapToGrid w:val="0"/>
              <w:spacing w:line="280" w:lineRule="exact"/>
              <w:ind w:left="81" w:right="21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w:t>
            </w:r>
          </w:p>
        </w:tc>
        <w:tc>
          <w:tcPr>
            <w:tcW w:w="850" w:type="dxa"/>
            <w:noWrap w:val="0"/>
            <w:vAlign w:val="center"/>
          </w:tcPr>
          <w:p w14:paraId="0BDF282A">
            <w:pPr>
              <w:adjustRightInd w:val="0"/>
              <w:snapToGrid w:val="0"/>
              <w:spacing w:line="280" w:lineRule="exact"/>
              <w:ind w:left="81"/>
              <w:jc w:val="center"/>
              <w:rPr>
                <w:rFonts w:hint="default" w:ascii="Times New Roman" w:hAnsi="Times New Roman" w:eastAsia="仿宋_GB2312" w:cs="Times New Roman"/>
                <w:snapToGrid w:val="0"/>
                <w:kern w:val="0"/>
              </w:rPr>
            </w:pPr>
          </w:p>
        </w:tc>
        <w:tc>
          <w:tcPr>
            <w:tcW w:w="1134" w:type="dxa"/>
            <w:noWrap w:val="0"/>
            <w:vAlign w:val="center"/>
          </w:tcPr>
          <w:p w14:paraId="47274B8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前期组建</w:t>
            </w:r>
          </w:p>
          <w:p w14:paraId="458CF8F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总投入</w:t>
            </w:r>
          </w:p>
        </w:tc>
        <w:tc>
          <w:tcPr>
            <w:tcW w:w="2190" w:type="dxa"/>
            <w:gridSpan w:val="2"/>
            <w:noWrap w:val="0"/>
            <w:vAlign w:val="center"/>
          </w:tcPr>
          <w:p w14:paraId="3769CB2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万元</w:t>
            </w:r>
          </w:p>
        </w:tc>
      </w:tr>
      <w:tr w14:paraId="2804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33ECD8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组建主要成员单位名称</w:t>
            </w:r>
          </w:p>
        </w:tc>
        <w:tc>
          <w:tcPr>
            <w:tcW w:w="270" w:type="dxa"/>
            <w:noWrap w:val="0"/>
            <w:vAlign w:val="center"/>
          </w:tcPr>
          <w:p w14:paraId="3CD4E9E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1</w:t>
            </w:r>
          </w:p>
        </w:tc>
        <w:tc>
          <w:tcPr>
            <w:tcW w:w="1132" w:type="dxa"/>
            <w:gridSpan w:val="3"/>
            <w:noWrap w:val="0"/>
            <w:vAlign w:val="center"/>
          </w:tcPr>
          <w:p w14:paraId="3059BC8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发起单位</w:t>
            </w:r>
          </w:p>
        </w:tc>
        <w:tc>
          <w:tcPr>
            <w:tcW w:w="5592" w:type="dxa"/>
            <w:gridSpan w:val="5"/>
            <w:noWrap w:val="0"/>
            <w:vAlign w:val="center"/>
          </w:tcPr>
          <w:p w14:paraId="4F2B3990">
            <w:pPr>
              <w:adjustRightInd w:val="0"/>
              <w:snapToGrid w:val="0"/>
              <w:spacing w:line="280" w:lineRule="exact"/>
              <w:jc w:val="left"/>
              <w:rPr>
                <w:rFonts w:hint="default" w:ascii="Times New Roman" w:hAnsi="Times New Roman" w:eastAsia="仿宋_GB2312" w:cs="Times New Roman"/>
                <w:snapToGrid w:val="0"/>
                <w:kern w:val="0"/>
              </w:rPr>
            </w:pPr>
          </w:p>
        </w:tc>
      </w:tr>
      <w:tr w14:paraId="1B49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C8C6F29">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2B6B346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2</w:t>
            </w:r>
          </w:p>
        </w:tc>
        <w:tc>
          <w:tcPr>
            <w:tcW w:w="1132" w:type="dxa"/>
            <w:gridSpan w:val="3"/>
            <w:vMerge w:val="restart"/>
            <w:noWrap w:val="0"/>
            <w:vAlign w:val="center"/>
          </w:tcPr>
          <w:p w14:paraId="17C946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成员单位</w:t>
            </w:r>
          </w:p>
        </w:tc>
        <w:tc>
          <w:tcPr>
            <w:tcW w:w="5592" w:type="dxa"/>
            <w:gridSpan w:val="5"/>
            <w:noWrap w:val="0"/>
            <w:vAlign w:val="center"/>
          </w:tcPr>
          <w:p w14:paraId="49DC1BC1">
            <w:pPr>
              <w:adjustRightInd w:val="0"/>
              <w:snapToGrid w:val="0"/>
              <w:spacing w:line="280" w:lineRule="exact"/>
              <w:jc w:val="left"/>
              <w:rPr>
                <w:rFonts w:hint="default" w:ascii="Times New Roman" w:hAnsi="Times New Roman" w:eastAsia="仿宋_GB2312" w:cs="Times New Roman"/>
                <w:snapToGrid w:val="0"/>
                <w:kern w:val="0"/>
              </w:rPr>
            </w:pPr>
          </w:p>
        </w:tc>
      </w:tr>
      <w:tr w14:paraId="0E1F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5AB0E19D">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F5DA1E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3</w:t>
            </w:r>
          </w:p>
        </w:tc>
        <w:tc>
          <w:tcPr>
            <w:tcW w:w="1132" w:type="dxa"/>
            <w:gridSpan w:val="3"/>
            <w:vMerge w:val="continue"/>
            <w:noWrap w:val="0"/>
            <w:vAlign w:val="center"/>
          </w:tcPr>
          <w:p w14:paraId="3C3E3AC0">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56FB6FB8">
            <w:pPr>
              <w:adjustRightInd w:val="0"/>
              <w:snapToGrid w:val="0"/>
              <w:spacing w:line="280" w:lineRule="exact"/>
              <w:jc w:val="left"/>
              <w:rPr>
                <w:rFonts w:hint="default" w:ascii="Times New Roman" w:hAnsi="Times New Roman" w:eastAsia="仿宋_GB2312" w:cs="Times New Roman"/>
                <w:snapToGrid w:val="0"/>
                <w:kern w:val="0"/>
              </w:rPr>
            </w:pPr>
          </w:p>
        </w:tc>
      </w:tr>
      <w:tr w14:paraId="6773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3676634">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3C961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4</w:t>
            </w:r>
          </w:p>
        </w:tc>
        <w:tc>
          <w:tcPr>
            <w:tcW w:w="1132" w:type="dxa"/>
            <w:gridSpan w:val="3"/>
            <w:vMerge w:val="continue"/>
            <w:noWrap w:val="0"/>
            <w:vAlign w:val="center"/>
          </w:tcPr>
          <w:p w14:paraId="6242FD57">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7793BBE2">
            <w:pPr>
              <w:adjustRightInd w:val="0"/>
              <w:snapToGrid w:val="0"/>
              <w:spacing w:line="280" w:lineRule="exact"/>
              <w:jc w:val="left"/>
              <w:rPr>
                <w:rFonts w:hint="default" w:ascii="Times New Roman" w:hAnsi="Times New Roman" w:eastAsia="仿宋_GB2312" w:cs="Times New Roman"/>
                <w:snapToGrid w:val="0"/>
                <w:kern w:val="0"/>
              </w:rPr>
            </w:pPr>
          </w:p>
        </w:tc>
      </w:tr>
      <w:tr w14:paraId="2AE4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40736EC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0AF78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5</w:t>
            </w:r>
          </w:p>
        </w:tc>
        <w:tc>
          <w:tcPr>
            <w:tcW w:w="1132" w:type="dxa"/>
            <w:gridSpan w:val="3"/>
            <w:vMerge w:val="continue"/>
            <w:noWrap w:val="0"/>
            <w:vAlign w:val="center"/>
          </w:tcPr>
          <w:p w14:paraId="084C645C">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1EBDD95C">
            <w:pPr>
              <w:adjustRightInd w:val="0"/>
              <w:snapToGrid w:val="0"/>
              <w:spacing w:line="280" w:lineRule="exact"/>
              <w:jc w:val="left"/>
              <w:rPr>
                <w:rFonts w:hint="default" w:ascii="Times New Roman" w:hAnsi="Times New Roman" w:eastAsia="仿宋_GB2312" w:cs="Times New Roman"/>
                <w:snapToGrid w:val="0"/>
                <w:kern w:val="0"/>
              </w:rPr>
            </w:pPr>
          </w:p>
        </w:tc>
      </w:tr>
      <w:tr w14:paraId="6FBA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A52D6D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1428380F">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6</w:t>
            </w:r>
          </w:p>
        </w:tc>
        <w:tc>
          <w:tcPr>
            <w:tcW w:w="1132" w:type="dxa"/>
            <w:gridSpan w:val="3"/>
            <w:vMerge w:val="continue"/>
            <w:noWrap w:val="0"/>
            <w:vAlign w:val="center"/>
          </w:tcPr>
          <w:p w14:paraId="5B76F2B2">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034E0643">
            <w:pPr>
              <w:adjustRightInd w:val="0"/>
              <w:snapToGrid w:val="0"/>
              <w:spacing w:line="280" w:lineRule="exact"/>
              <w:jc w:val="left"/>
              <w:rPr>
                <w:rFonts w:hint="default" w:ascii="Times New Roman" w:hAnsi="Times New Roman" w:eastAsia="仿宋_GB2312" w:cs="Times New Roman"/>
                <w:snapToGrid w:val="0"/>
                <w:kern w:val="0"/>
              </w:rPr>
            </w:pPr>
          </w:p>
        </w:tc>
      </w:tr>
      <w:tr w14:paraId="7059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7FFA70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64ACB51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w:t>
            </w:r>
          </w:p>
        </w:tc>
        <w:tc>
          <w:tcPr>
            <w:tcW w:w="1132" w:type="dxa"/>
            <w:gridSpan w:val="3"/>
            <w:vMerge w:val="continue"/>
            <w:noWrap w:val="0"/>
            <w:vAlign w:val="center"/>
          </w:tcPr>
          <w:p w14:paraId="5065B226">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48E595F0">
            <w:pPr>
              <w:adjustRightInd w:val="0"/>
              <w:snapToGrid w:val="0"/>
              <w:spacing w:line="280" w:lineRule="exact"/>
              <w:jc w:val="left"/>
              <w:rPr>
                <w:rFonts w:hint="default" w:ascii="Times New Roman" w:hAnsi="Times New Roman" w:eastAsia="仿宋_GB2312" w:cs="Times New Roman"/>
                <w:snapToGrid w:val="0"/>
                <w:kern w:val="0"/>
              </w:rPr>
            </w:pPr>
          </w:p>
        </w:tc>
      </w:tr>
      <w:tr w14:paraId="3DF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843" w:type="dxa"/>
            <w:noWrap w:val="0"/>
            <w:vAlign w:val="center"/>
          </w:tcPr>
          <w:p w14:paraId="6349ADE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中心通讯地址</w:t>
            </w:r>
          </w:p>
        </w:tc>
        <w:tc>
          <w:tcPr>
            <w:tcW w:w="4804" w:type="dxa"/>
            <w:gridSpan w:val="7"/>
            <w:noWrap w:val="0"/>
            <w:vAlign w:val="center"/>
          </w:tcPr>
          <w:p w14:paraId="6BF0CDFE">
            <w:pPr>
              <w:adjustRightInd w:val="0"/>
              <w:snapToGrid w:val="0"/>
              <w:spacing w:line="280" w:lineRule="exact"/>
              <w:jc w:val="left"/>
              <w:rPr>
                <w:rFonts w:hint="default" w:ascii="Times New Roman" w:hAnsi="Times New Roman" w:eastAsia="仿宋_GB2312" w:cs="Times New Roman"/>
                <w:snapToGrid w:val="0"/>
                <w:kern w:val="0"/>
              </w:rPr>
            </w:pPr>
          </w:p>
        </w:tc>
        <w:tc>
          <w:tcPr>
            <w:tcW w:w="709" w:type="dxa"/>
            <w:noWrap w:val="0"/>
            <w:vAlign w:val="center"/>
          </w:tcPr>
          <w:p w14:paraId="5EEB92DA">
            <w:pPr>
              <w:adjustRightInd w:val="0"/>
              <w:snapToGrid w:val="0"/>
              <w:spacing w:line="280" w:lineRule="exact"/>
              <w:jc w:val="right"/>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邮编</w:t>
            </w:r>
          </w:p>
        </w:tc>
        <w:tc>
          <w:tcPr>
            <w:tcW w:w="1481" w:type="dxa"/>
            <w:noWrap w:val="0"/>
            <w:vAlign w:val="center"/>
          </w:tcPr>
          <w:p w14:paraId="1B2B2B17">
            <w:pPr>
              <w:adjustRightInd w:val="0"/>
              <w:snapToGrid w:val="0"/>
              <w:spacing w:line="280" w:lineRule="exact"/>
              <w:jc w:val="left"/>
              <w:rPr>
                <w:rFonts w:hint="default" w:ascii="Times New Roman" w:hAnsi="Times New Roman" w:eastAsia="仿宋_GB2312" w:cs="Times New Roman"/>
                <w:snapToGrid w:val="0"/>
                <w:kern w:val="0"/>
              </w:rPr>
            </w:pPr>
          </w:p>
        </w:tc>
      </w:tr>
      <w:tr w14:paraId="7A50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0EE5A1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中心发起单位</w:t>
            </w:r>
          </w:p>
          <w:p w14:paraId="4000B80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402" w:type="dxa"/>
            <w:gridSpan w:val="4"/>
            <w:noWrap w:val="0"/>
            <w:vAlign w:val="center"/>
          </w:tcPr>
          <w:p w14:paraId="159B8E6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1C73234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E061D6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5AC1126A">
            <w:pPr>
              <w:adjustRightInd w:val="0"/>
              <w:snapToGrid w:val="0"/>
              <w:spacing w:line="280" w:lineRule="exact"/>
              <w:jc w:val="left"/>
              <w:rPr>
                <w:rFonts w:hint="default" w:ascii="Times New Roman" w:hAnsi="Times New Roman" w:eastAsia="仿宋_GB2312" w:cs="Times New Roman"/>
                <w:snapToGrid w:val="0"/>
                <w:kern w:val="0"/>
              </w:rPr>
            </w:pPr>
          </w:p>
        </w:tc>
      </w:tr>
      <w:tr w14:paraId="79B7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F3C0877">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3007A7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1E996D7C">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624A20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7576E1B">
            <w:pPr>
              <w:adjustRightInd w:val="0"/>
              <w:snapToGrid w:val="0"/>
              <w:spacing w:line="280" w:lineRule="exact"/>
              <w:jc w:val="left"/>
              <w:rPr>
                <w:rFonts w:hint="default" w:ascii="Times New Roman" w:hAnsi="Times New Roman" w:eastAsia="仿宋_GB2312" w:cs="Times New Roman"/>
                <w:snapToGrid w:val="0"/>
                <w:kern w:val="0"/>
              </w:rPr>
            </w:pPr>
          </w:p>
        </w:tc>
      </w:tr>
      <w:tr w14:paraId="5484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14:paraId="0E68741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中心主任</w:t>
            </w:r>
          </w:p>
          <w:p w14:paraId="130589B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（研发团队负责人）</w:t>
            </w:r>
          </w:p>
        </w:tc>
        <w:tc>
          <w:tcPr>
            <w:tcW w:w="1402" w:type="dxa"/>
            <w:gridSpan w:val="4"/>
            <w:noWrap w:val="0"/>
            <w:vAlign w:val="center"/>
          </w:tcPr>
          <w:p w14:paraId="667DD5F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06A31E2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480B578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2139A885">
            <w:pPr>
              <w:adjustRightInd w:val="0"/>
              <w:snapToGrid w:val="0"/>
              <w:spacing w:line="280" w:lineRule="exact"/>
              <w:jc w:val="left"/>
              <w:rPr>
                <w:rFonts w:hint="default" w:ascii="Times New Roman" w:hAnsi="Times New Roman" w:eastAsia="仿宋_GB2312" w:cs="Times New Roman"/>
                <w:snapToGrid w:val="0"/>
                <w:kern w:val="0"/>
              </w:rPr>
            </w:pPr>
          </w:p>
        </w:tc>
      </w:tr>
      <w:tr w14:paraId="27FC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04729D49">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41DFEA9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42C7B712">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01CCA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0D79D55">
            <w:pPr>
              <w:adjustRightInd w:val="0"/>
              <w:snapToGrid w:val="0"/>
              <w:spacing w:line="280" w:lineRule="exact"/>
              <w:jc w:val="left"/>
              <w:rPr>
                <w:rFonts w:hint="default" w:ascii="Times New Roman" w:hAnsi="Times New Roman" w:eastAsia="仿宋_GB2312" w:cs="Times New Roman"/>
                <w:snapToGrid w:val="0"/>
                <w:kern w:val="0"/>
              </w:rPr>
            </w:pPr>
          </w:p>
        </w:tc>
      </w:tr>
      <w:tr w14:paraId="244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2EFB05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中心日常</w:t>
            </w:r>
          </w:p>
          <w:p w14:paraId="69BFFAC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工作联系人</w:t>
            </w:r>
          </w:p>
        </w:tc>
        <w:tc>
          <w:tcPr>
            <w:tcW w:w="1402" w:type="dxa"/>
            <w:gridSpan w:val="4"/>
            <w:noWrap w:val="0"/>
            <w:vAlign w:val="center"/>
          </w:tcPr>
          <w:p w14:paraId="7705E59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600D7167">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0662981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职务</w:t>
            </w:r>
            <w:r>
              <w:rPr>
                <w:rFonts w:hint="eastAsia" w:ascii="Times New Roman" w:hAnsi="Times New Roman" w:eastAsia="仿宋_GB2312" w:cs="Times New Roman"/>
                <w:snapToGrid w:val="0"/>
                <w:kern w:val="0"/>
                <w:lang w:val="en-US" w:eastAsia="zh-CN"/>
              </w:rPr>
              <w:t>/</w:t>
            </w:r>
            <w:r>
              <w:rPr>
                <w:rFonts w:hint="default" w:ascii="Times New Roman" w:hAnsi="Times New Roman" w:eastAsia="仿宋_GB2312" w:cs="Times New Roman"/>
                <w:snapToGrid w:val="0"/>
                <w:kern w:val="0"/>
              </w:rPr>
              <w:t>职称</w:t>
            </w:r>
          </w:p>
        </w:tc>
        <w:tc>
          <w:tcPr>
            <w:tcW w:w="2190" w:type="dxa"/>
            <w:gridSpan w:val="2"/>
            <w:noWrap w:val="0"/>
            <w:vAlign w:val="center"/>
          </w:tcPr>
          <w:p w14:paraId="47029C0D">
            <w:pPr>
              <w:adjustRightInd w:val="0"/>
              <w:snapToGrid w:val="0"/>
              <w:spacing w:line="280" w:lineRule="exact"/>
              <w:jc w:val="left"/>
              <w:rPr>
                <w:rFonts w:hint="default" w:ascii="Times New Roman" w:hAnsi="Times New Roman" w:eastAsia="仿宋_GB2312" w:cs="Times New Roman"/>
                <w:snapToGrid w:val="0"/>
                <w:kern w:val="0"/>
              </w:rPr>
            </w:pPr>
          </w:p>
        </w:tc>
      </w:tr>
      <w:tr w14:paraId="3BB3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6C1056C2">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2F76C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268" w:type="dxa"/>
            <w:gridSpan w:val="2"/>
            <w:noWrap w:val="0"/>
            <w:vAlign w:val="center"/>
          </w:tcPr>
          <w:p w14:paraId="717EB324">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3D9512F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传真号码</w:t>
            </w:r>
          </w:p>
        </w:tc>
        <w:tc>
          <w:tcPr>
            <w:tcW w:w="2190" w:type="dxa"/>
            <w:gridSpan w:val="2"/>
            <w:noWrap w:val="0"/>
            <w:vAlign w:val="center"/>
          </w:tcPr>
          <w:p w14:paraId="72DCEB02">
            <w:pPr>
              <w:adjustRightInd w:val="0"/>
              <w:snapToGrid w:val="0"/>
              <w:spacing w:line="280" w:lineRule="exact"/>
              <w:jc w:val="left"/>
              <w:rPr>
                <w:rFonts w:hint="default" w:ascii="Times New Roman" w:hAnsi="Times New Roman" w:eastAsia="仿宋_GB2312" w:cs="Times New Roman"/>
                <w:snapToGrid w:val="0"/>
                <w:kern w:val="0"/>
              </w:rPr>
            </w:pPr>
          </w:p>
        </w:tc>
      </w:tr>
      <w:tr w14:paraId="2D09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FE0751B">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2A4B32A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固定电话</w:t>
            </w:r>
          </w:p>
        </w:tc>
        <w:tc>
          <w:tcPr>
            <w:tcW w:w="2268" w:type="dxa"/>
            <w:gridSpan w:val="2"/>
            <w:noWrap w:val="0"/>
            <w:vAlign w:val="center"/>
          </w:tcPr>
          <w:p w14:paraId="5B442F66">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8C593E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578AE82A">
            <w:pPr>
              <w:adjustRightInd w:val="0"/>
              <w:snapToGrid w:val="0"/>
              <w:spacing w:line="280" w:lineRule="exact"/>
              <w:jc w:val="left"/>
              <w:rPr>
                <w:rFonts w:hint="default" w:ascii="Times New Roman" w:hAnsi="Times New Roman" w:eastAsia="仿宋_GB2312" w:cs="Times New Roman"/>
                <w:snapToGrid w:val="0"/>
                <w:kern w:val="0"/>
              </w:rPr>
            </w:pPr>
          </w:p>
        </w:tc>
      </w:tr>
      <w:tr w14:paraId="6B17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43" w:type="dxa"/>
            <w:noWrap w:val="0"/>
            <w:vAlign w:val="center"/>
          </w:tcPr>
          <w:p w14:paraId="56B5A8F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研发活动类型</w:t>
            </w:r>
          </w:p>
        </w:tc>
        <w:tc>
          <w:tcPr>
            <w:tcW w:w="6994" w:type="dxa"/>
            <w:gridSpan w:val="9"/>
            <w:noWrap w:val="0"/>
            <w:vAlign w:val="center"/>
          </w:tcPr>
          <w:p w14:paraId="7F586F26">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应用基础研究</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产业化开发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示范工程</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210E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noWrap w:val="0"/>
            <w:vAlign w:val="center"/>
          </w:tcPr>
          <w:p w14:paraId="0119E3F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创新类型</w:t>
            </w:r>
          </w:p>
        </w:tc>
        <w:tc>
          <w:tcPr>
            <w:tcW w:w="6994" w:type="dxa"/>
            <w:gridSpan w:val="9"/>
            <w:noWrap w:val="0"/>
            <w:vAlign w:val="center"/>
          </w:tcPr>
          <w:p w14:paraId="383ABF0D">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自主创新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集成创新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引进消化吸收再创新</w:t>
            </w:r>
          </w:p>
        </w:tc>
      </w:tr>
      <w:tr w14:paraId="2690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restart"/>
            <w:noWrap w:val="0"/>
            <w:vAlign w:val="center"/>
          </w:tcPr>
          <w:p w14:paraId="53C28C3B">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position w:val="6"/>
              </w:rPr>
              <w:t>专门从事研发和相关技术创新活动的人数</w:t>
            </w:r>
          </w:p>
        </w:tc>
        <w:tc>
          <w:tcPr>
            <w:tcW w:w="1402" w:type="dxa"/>
            <w:gridSpan w:val="4"/>
            <w:vMerge w:val="restart"/>
            <w:noWrap w:val="0"/>
            <w:vAlign w:val="bottom"/>
          </w:tcPr>
          <w:p w14:paraId="10B1EC4E">
            <w:pPr>
              <w:wordWrap w:val="0"/>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 w:cs="Times New Roman"/>
                <w:position w:val="6"/>
                <w:u w:val="single"/>
              </w:rPr>
              <w:t xml:space="preserve">      </w:t>
            </w:r>
            <w:r>
              <w:rPr>
                <w:rFonts w:hint="default" w:ascii="Times New Roman" w:hAnsi="Times New Roman" w:eastAsia="仿宋_GB2312" w:cs="Times New Roman"/>
                <w:position w:val="6"/>
              </w:rPr>
              <w:t>人。</w:t>
            </w:r>
          </w:p>
          <w:p w14:paraId="2085656B">
            <w:pPr>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_GB2312" w:cs="Times New Roman"/>
                <w:position w:val="6"/>
              </w:rPr>
              <w:t>其中：</w:t>
            </w:r>
          </w:p>
        </w:tc>
        <w:tc>
          <w:tcPr>
            <w:tcW w:w="5592" w:type="dxa"/>
            <w:gridSpan w:val="5"/>
            <w:noWrap w:val="0"/>
            <w:vAlign w:val="center"/>
          </w:tcPr>
          <w:p w14:paraId="5905BF1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E7C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continue"/>
            <w:noWrap w:val="0"/>
            <w:vAlign w:val="center"/>
          </w:tcPr>
          <w:p w14:paraId="09B23F3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bottom"/>
          </w:tcPr>
          <w:p w14:paraId="7EDE7EA1">
            <w:pPr>
              <w:wordWrap w:val="0"/>
              <w:spacing w:line="320" w:lineRule="exact"/>
              <w:ind w:left="-108"/>
              <w:jc w:val="right"/>
              <w:rPr>
                <w:rFonts w:hint="default" w:ascii="Times New Roman" w:hAnsi="Times New Roman" w:eastAsia="黑体" w:cs="Times New Roman"/>
                <w:position w:val="6"/>
                <w:u w:val="single"/>
              </w:rPr>
            </w:pPr>
          </w:p>
        </w:tc>
        <w:tc>
          <w:tcPr>
            <w:tcW w:w="5592" w:type="dxa"/>
            <w:gridSpan w:val="5"/>
            <w:noWrap w:val="0"/>
            <w:vAlign w:val="center"/>
          </w:tcPr>
          <w:p w14:paraId="402EE5E5">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D58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3" w:type="dxa"/>
            <w:vMerge w:val="continue"/>
            <w:noWrap w:val="0"/>
            <w:vAlign w:val="center"/>
          </w:tcPr>
          <w:p w14:paraId="5A3F5E2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center"/>
          </w:tcPr>
          <w:p w14:paraId="2828779C">
            <w:pPr>
              <w:spacing w:line="320" w:lineRule="exact"/>
              <w:ind w:left="-108"/>
              <w:jc w:val="right"/>
              <w:rPr>
                <w:rFonts w:hint="default" w:ascii="Times New Roman" w:hAnsi="Times New Roman" w:eastAsia="黑体" w:cs="Times New Roman"/>
                <w:position w:val="6"/>
              </w:rPr>
            </w:pPr>
          </w:p>
        </w:tc>
        <w:tc>
          <w:tcPr>
            <w:tcW w:w="5592" w:type="dxa"/>
            <w:gridSpan w:val="5"/>
            <w:noWrap w:val="0"/>
            <w:vAlign w:val="center"/>
          </w:tcPr>
          <w:p w14:paraId="7B4F4EA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专职人员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人；兼职（外聘）人员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0CBE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43" w:type="dxa"/>
            <w:vMerge w:val="restart"/>
            <w:noWrap w:val="0"/>
            <w:vAlign w:val="center"/>
          </w:tcPr>
          <w:p w14:paraId="5B21E397">
            <w:pPr>
              <w:spacing w:line="32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中心组建</w:t>
            </w:r>
          </w:p>
          <w:p w14:paraId="6213AFC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总投资</w:t>
            </w:r>
          </w:p>
        </w:tc>
        <w:tc>
          <w:tcPr>
            <w:tcW w:w="1402" w:type="dxa"/>
            <w:gridSpan w:val="4"/>
            <w:vMerge w:val="restart"/>
            <w:noWrap w:val="0"/>
            <w:vAlign w:val="center"/>
          </w:tcPr>
          <w:p w14:paraId="1F8D4B36">
            <w:pPr>
              <w:spacing w:line="320" w:lineRule="exact"/>
              <w:ind w:left="-108"/>
              <w:jc w:val="right"/>
              <w:rPr>
                <w:rFonts w:hint="default" w:ascii="Times New Roman" w:hAnsi="Times New Roman" w:eastAsia="黑体" w:cs="Times New Roman"/>
                <w:position w:val="6"/>
              </w:rPr>
            </w:pPr>
            <w:r>
              <w:rPr>
                <w:rFonts w:hint="default" w:ascii="Times New Roman" w:hAnsi="Times New Roman" w:eastAsia="仿宋_GB2312" w:cs="Times New Roman"/>
                <w:kern w:val="0"/>
                <w:szCs w:val="21"/>
                <w:u w:val="single"/>
              </w:rPr>
              <w:t xml:space="preserve">       </w:t>
            </w:r>
            <w:r>
              <w:rPr>
                <w:rFonts w:hint="default" w:ascii="Times New Roman" w:hAnsi="Times New Roman" w:eastAsia="仿宋_GB2312" w:cs="Times New Roman"/>
                <w:snapToGrid w:val="0"/>
                <w:kern w:val="0"/>
              </w:rPr>
              <w:t>万元</w:t>
            </w:r>
          </w:p>
        </w:tc>
        <w:tc>
          <w:tcPr>
            <w:tcW w:w="5592" w:type="dxa"/>
            <w:gridSpan w:val="5"/>
            <w:noWrap w:val="0"/>
            <w:vAlign w:val="bottom"/>
          </w:tcPr>
          <w:p w14:paraId="76AF30D0">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研发试验设备投入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万元，固定资产投入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28CF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843" w:type="dxa"/>
            <w:vMerge w:val="continue"/>
            <w:noWrap w:val="0"/>
            <w:vAlign w:val="center"/>
          </w:tcPr>
          <w:p w14:paraId="76B7E9C5">
            <w:pPr>
              <w:spacing w:line="320" w:lineRule="exact"/>
              <w:jc w:val="center"/>
              <w:rPr>
                <w:rFonts w:hint="default" w:ascii="Times New Roman" w:hAnsi="Times New Roman" w:eastAsia="黑体" w:cs="Times New Roman"/>
                <w:position w:val="6"/>
              </w:rPr>
            </w:pPr>
          </w:p>
        </w:tc>
        <w:tc>
          <w:tcPr>
            <w:tcW w:w="1402" w:type="dxa"/>
            <w:gridSpan w:val="4"/>
            <w:vMerge w:val="continue"/>
            <w:noWrap w:val="0"/>
            <w:vAlign w:val="center"/>
          </w:tcPr>
          <w:p w14:paraId="662EF89B">
            <w:pPr>
              <w:spacing w:line="320" w:lineRule="exact"/>
              <w:ind w:left="-108"/>
              <w:jc w:val="right"/>
              <w:rPr>
                <w:rFonts w:hint="default" w:ascii="Times New Roman" w:hAnsi="Times New Roman" w:eastAsia="黑体" w:cs="Times New Roman"/>
                <w:position w:val="6"/>
              </w:rPr>
            </w:pPr>
          </w:p>
        </w:tc>
        <w:tc>
          <w:tcPr>
            <w:tcW w:w="5592" w:type="dxa"/>
            <w:gridSpan w:val="5"/>
            <w:noWrap w:val="0"/>
            <w:vAlign w:val="bottom"/>
          </w:tcPr>
          <w:p w14:paraId="64140E79">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其他投入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4931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restart"/>
            <w:noWrap w:val="0"/>
            <w:vAlign w:val="center"/>
          </w:tcPr>
          <w:p w14:paraId="6CB3F9D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申报单位整体技术创新条件</w:t>
            </w:r>
          </w:p>
        </w:tc>
        <w:tc>
          <w:tcPr>
            <w:tcW w:w="1402" w:type="dxa"/>
            <w:gridSpan w:val="4"/>
            <w:noWrap w:val="0"/>
            <w:vAlign w:val="center"/>
          </w:tcPr>
          <w:p w14:paraId="46B6E9E4">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创新平台及人才情况</w:t>
            </w:r>
          </w:p>
        </w:tc>
        <w:tc>
          <w:tcPr>
            <w:tcW w:w="5592" w:type="dxa"/>
            <w:gridSpan w:val="5"/>
            <w:noWrap w:val="0"/>
            <w:vAlign w:val="center"/>
          </w:tcPr>
          <w:p w14:paraId="4492389E">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国家级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个、省级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个；仪器设备原值：</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 xml:space="preserve"> </w:t>
            </w:r>
            <w:r>
              <w:rPr>
                <w:rFonts w:hint="default" w:ascii="Times New Roman" w:hAnsi="Times New Roman" w:eastAsia="仿宋_GB2312" w:cs="Times New Roman"/>
                <w:snapToGrid w:val="0"/>
                <w:kern w:val="0"/>
              </w:rPr>
              <w:t>万元；具有副高及以上职称的人数：</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人。</w:t>
            </w:r>
          </w:p>
        </w:tc>
      </w:tr>
      <w:tr w14:paraId="1939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continue"/>
            <w:noWrap w:val="0"/>
            <w:vAlign w:val="center"/>
          </w:tcPr>
          <w:p w14:paraId="711E75A1">
            <w:pPr>
              <w:spacing w:line="320" w:lineRule="exact"/>
              <w:jc w:val="center"/>
              <w:rPr>
                <w:rFonts w:hint="default" w:ascii="Times New Roman" w:hAnsi="Times New Roman" w:eastAsia="黑体" w:cs="Times New Roman"/>
                <w:position w:val="6"/>
              </w:rPr>
            </w:pPr>
          </w:p>
        </w:tc>
        <w:tc>
          <w:tcPr>
            <w:tcW w:w="1402" w:type="dxa"/>
            <w:gridSpan w:val="4"/>
            <w:noWrap w:val="0"/>
            <w:vAlign w:val="center"/>
          </w:tcPr>
          <w:p w14:paraId="7109A227">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近三年取得的技术创新成果</w:t>
            </w:r>
          </w:p>
        </w:tc>
        <w:tc>
          <w:tcPr>
            <w:tcW w:w="5592" w:type="dxa"/>
            <w:gridSpan w:val="5"/>
            <w:noWrap w:val="0"/>
            <w:vAlign w:val="center"/>
          </w:tcPr>
          <w:p w14:paraId="09750CB4">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获得：授权发明专利</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件；国家科技奖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项。其中成果转化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项。其他：</w:t>
            </w:r>
            <w:r>
              <w:rPr>
                <w:rFonts w:hint="default" w:ascii="Times New Roman" w:hAnsi="Times New Roman" w:eastAsia="仿宋" w:cs="Times New Roman"/>
                <w:snapToGrid w:val="0"/>
                <w:kern w:val="0"/>
                <w:szCs w:val="21"/>
                <w:u w:val="single"/>
              </w:rPr>
              <w:t xml:space="preserve">           </w:t>
            </w:r>
          </w:p>
        </w:tc>
      </w:tr>
      <w:tr w14:paraId="4C303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843" w:type="dxa"/>
            <w:noWrap w:val="0"/>
            <w:vAlign w:val="center"/>
          </w:tcPr>
          <w:p w14:paraId="2833251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预期成果类型</w:t>
            </w:r>
          </w:p>
        </w:tc>
        <w:tc>
          <w:tcPr>
            <w:tcW w:w="6994" w:type="dxa"/>
            <w:gridSpan w:val="9"/>
            <w:noWrap w:val="0"/>
            <w:vAlign w:val="center"/>
          </w:tcPr>
          <w:p w14:paraId="6ACE0B1F">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专利</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技术标准</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新技术</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新产品</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新工艺</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新装置</w:t>
            </w:r>
            <w:r>
              <w:rPr>
                <w:rFonts w:hint="default" w:ascii="Times New Roman" w:hAnsi="Times New Roman" w:eastAsia="仿宋" w:cs="Times New Roman"/>
                <w:snapToGrid w:val="0"/>
                <w:kern w:val="0"/>
              </w:rPr>
              <w:t xml:space="preserve">  </w:t>
            </w:r>
          </w:p>
          <w:p w14:paraId="6CAF60F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新系统</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7DE9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43" w:type="dxa"/>
            <w:noWrap w:val="0"/>
            <w:vAlign w:val="center"/>
          </w:tcPr>
          <w:p w14:paraId="168FB86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预期知识产权</w:t>
            </w:r>
          </w:p>
        </w:tc>
        <w:tc>
          <w:tcPr>
            <w:tcW w:w="6994" w:type="dxa"/>
            <w:gridSpan w:val="9"/>
            <w:noWrap w:val="0"/>
            <w:vAlign w:val="center"/>
          </w:tcPr>
          <w:p w14:paraId="43040C3A">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申请：国外发明专利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p w14:paraId="6CA85EA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获得授权：国外发明专利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tc>
      </w:tr>
      <w:tr w14:paraId="70A4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843" w:type="dxa"/>
            <w:noWrap w:val="0"/>
            <w:vAlign w:val="center"/>
          </w:tcPr>
          <w:p w14:paraId="2115A1D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预期技术标准制定及数目</w:t>
            </w:r>
          </w:p>
        </w:tc>
        <w:tc>
          <w:tcPr>
            <w:tcW w:w="6994" w:type="dxa"/>
            <w:gridSpan w:val="9"/>
            <w:noWrap w:val="0"/>
            <w:vAlign w:val="center"/>
          </w:tcPr>
          <w:p w14:paraId="24B260C0">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p w14:paraId="6C165583">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tc>
      </w:tr>
      <w:tr w14:paraId="217C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14:paraId="16710B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预期论文及数量</w:t>
            </w:r>
          </w:p>
        </w:tc>
        <w:tc>
          <w:tcPr>
            <w:tcW w:w="6994" w:type="dxa"/>
            <w:gridSpan w:val="9"/>
            <w:noWrap w:val="0"/>
            <w:vAlign w:val="center"/>
          </w:tcPr>
          <w:p w14:paraId="220A67BA">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p>
        </w:tc>
      </w:tr>
      <w:tr w14:paraId="257C8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843" w:type="dxa"/>
            <w:noWrap w:val="0"/>
            <w:vAlign w:val="center"/>
          </w:tcPr>
          <w:p w14:paraId="13FE125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预期获奖</w:t>
            </w:r>
          </w:p>
        </w:tc>
        <w:tc>
          <w:tcPr>
            <w:tcW w:w="6994" w:type="dxa"/>
            <w:gridSpan w:val="9"/>
            <w:noWrap w:val="0"/>
            <w:vAlign w:val="center"/>
          </w:tcPr>
          <w:p w14:paraId="2F446444">
            <w:pPr>
              <w:adjustRightInd w:val="0"/>
              <w:snapToGrid w:val="0"/>
              <w:spacing w:line="280" w:lineRule="exact"/>
              <w:jc w:val="left"/>
              <w:rPr>
                <w:rFonts w:hint="default" w:ascii="Times New Roman" w:hAnsi="Times New Roman" w:eastAsia="仿宋" w:cs="Times New Roman"/>
                <w:snapToGrid w:val="0"/>
                <w:kern w:val="0"/>
                <w:sz w:val="32"/>
              </w:rPr>
            </w:pPr>
            <w:r>
              <w:rPr>
                <w:rFonts w:hint="default" w:ascii="Times New Roman" w:hAnsi="Times New Roman" w:eastAsia="仿宋_GB2312" w:cs="Times New Roman"/>
                <w:snapToGrid w:val="0"/>
                <w:kern w:val="0"/>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w:t>
            </w:r>
          </w:p>
        </w:tc>
      </w:tr>
      <w:tr w14:paraId="6A95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3" w:type="dxa"/>
            <w:vMerge w:val="restart"/>
            <w:noWrap w:val="0"/>
            <w:vAlign w:val="center"/>
          </w:tcPr>
          <w:p w14:paraId="649F6C5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预期人才培养</w:t>
            </w:r>
          </w:p>
        </w:tc>
        <w:tc>
          <w:tcPr>
            <w:tcW w:w="835" w:type="dxa"/>
            <w:gridSpan w:val="3"/>
            <w:noWrap w:val="0"/>
            <w:vAlign w:val="center"/>
          </w:tcPr>
          <w:p w14:paraId="6BA41D36">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职称</w:t>
            </w:r>
          </w:p>
        </w:tc>
        <w:tc>
          <w:tcPr>
            <w:tcW w:w="6159" w:type="dxa"/>
            <w:gridSpan w:val="6"/>
            <w:noWrap w:val="0"/>
            <w:vAlign w:val="center"/>
          </w:tcPr>
          <w:p w14:paraId="558F5F5A">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4D9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vMerge w:val="continue"/>
            <w:noWrap w:val="0"/>
            <w:vAlign w:val="center"/>
          </w:tcPr>
          <w:p w14:paraId="3FC79B66">
            <w:pPr>
              <w:adjustRightInd w:val="0"/>
              <w:snapToGrid w:val="0"/>
              <w:spacing w:line="280" w:lineRule="exact"/>
              <w:jc w:val="center"/>
              <w:rPr>
                <w:rFonts w:hint="default" w:ascii="Times New Roman" w:hAnsi="Times New Roman" w:eastAsia="仿宋_GB2312" w:cs="Times New Roman"/>
                <w:snapToGrid w:val="0"/>
                <w:kern w:val="0"/>
              </w:rPr>
            </w:pPr>
          </w:p>
        </w:tc>
        <w:tc>
          <w:tcPr>
            <w:tcW w:w="835" w:type="dxa"/>
            <w:gridSpan w:val="3"/>
            <w:noWrap w:val="0"/>
            <w:vAlign w:val="center"/>
          </w:tcPr>
          <w:p w14:paraId="0EC0B08F">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学历</w:t>
            </w:r>
          </w:p>
        </w:tc>
        <w:tc>
          <w:tcPr>
            <w:tcW w:w="6159" w:type="dxa"/>
            <w:gridSpan w:val="6"/>
            <w:noWrap w:val="0"/>
            <w:vAlign w:val="center"/>
          </w:tcPr>
          <w:p w14:paraId="41AF5841">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36F9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noWrap w:val="0"/>
            <w:vAlign w:val="center"/>
          </w:tcPr>
          <w:p w14:paraId="2F6AFF0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预期经济和社会效益</w:t>
            </w:r>
          </w:p>
        </w:tc>
        <w:tc>
          <w:tcPr>
            <w:tcW w:w="6994" w:type="dxa"/>
            <w:gridSpan w:val="9"/>
            <w:noWrap w:val="0"/>
            <w:vAlign w:val="center"/>
          </w:tcPr>
          <w:p w14:paraId="039E28A6">
            <w:pPr>
              <w:adjustRightInd w:val="0"/>
              <w:snapToGrid w:val="0"/>
              <w:spacing w:line="280" w:lineRule="exact"/>
              <w:jc w:val="left"/>
              <w:rPr>
                <w:rFonts w:hint="default" w:ascii="Times New Roman" w:hAnsi="Times New Roman" w:eastAsia="仿宋" w:cs="Times New Roman"/>
                <w:snapToGrid w:val="0"/>
                <w:kern w:val="0"/>
              </w:rPr>
            </w:pPr>
          </w:p>
          <w:p w14:paraId="06DC6FD2">
            <w:pPr>
              <w:widowControl/>
              <w:jc w:val="left"/>
              <w:rPr>
                <w:rFonts w:hint="default" w:ascii="Times New Roman" w:hAnsi="Times New Roman" w:cs="Times New Roman"/>
                <w:kern w:val="0"/>
                <w:sz w:val="20"/>
                <w:szCs w:val="20"/>
              </w:rPr>
            </w:pPr>
          </w:p>
          <w:p w14:paraId="5E8FC0E2">
            <w:pPr>
              <w:widowControl/>
              <w:jc w:val="left"/>
              <w:rPr>
                <w:rFonts w:hint="default" w:ascii="Times New Roman" w:hAnsi="Times New Roman" w:cs="Times New Roman"/>
                <w:kern w:val="0"/>
                <w:sz w:val="20"/>
                <w:szCs w:val="20"/>
              </w:rPr>
            </w:pPr>
          </w:p>
          <w:p w14:paraId="49DD52FE">
            <w:pPr>
              <w:widowControl/>
              <w:jc w:val="left"/>
              <w:rPr>
                <w:rFonts w:hint="default" w:ascii="Times New Roman" w:hAnsi="Times New Roman" w:cs="Times New Roman"/>
                <w:kern w:val="0"/>
                <w:sz w:val="20"/>
                <w:szCs w:val="20"/>
              </w:rPr>
            </w:pPr>
          </w:p>
          <w:p w14:paraId="02839805">
            <w:pPr>
              <w:widowControl/>
              <w:jc w:val="left"/>
              <w:rPr>
                <w:rFonts w:hint="default" w:ascii="Times New Roman" w:hAnsi="Times New Roman" w:cs="Times New Roman"/>
                <w:kern w:val="0"/>
                <w:sz w:val="20"/>
                <w:szCs w:val="20"/>
              </w:rPr>
            </w:pPr>
          </w:p>
          <w:p w14:paraId="172EE1D7">
            <w:pPr>
              <w:widowControl/>
              <w:jc w:val="left"/>
              <w:rPr>
                <w:rFonts w:hint="default" w:ascii="Times New Roman" w:hAnsi="Times New Roman" w:cs="Times New Roman"/>
                <w:kern w:val="0"/>
                <w:sz w:val="20"/>
                <w:szCs w:val="20"/>
              </w:rPr>
            </w:pPr>
          </w:p>
          <w:p w14:paraId="757742D8">
            <w:pPr>
              <w:widowControl/>
              <w:jc w:val="left"/>
              <w:rPr>
                <w:rFonts w:hint="default" w:ascii="Times New Roman" w:hAnsi="Times New Roman" w:cs="Times New Roman"/>
                <w:kern w:val="0"/>
                <w:sz w:val="20"/>
                <w:szCs w:val="20"/>
              </w:rPr>
            </w:pPr>
          </w:p>
          <w:p w14:paraId="0CBF50E4">
            <w:pPr>
              <w:widowControl/>
              <w:jc w:val="left"/>
              <w:rPr>
                <w:rFonts w:hint="default" w:ascii="Times New Roman" w:hAnsi="Times New Roman" w:cs="Times New Roman"/>
                <w:kern w:val="0"/>
                <w:sz w:val="20"/>
                <w:szCs w:val="20"/>
              </w:rPr>
            </w:pPr>
          </w:p>
          <w:p w14:paraId="79F3D997">
            <w:pPr>
              <w:widowControl/>
              <w:jc w:val="left"/>
              <w:rPr>
                <w:rFonts w:hint="default" w:ascii="Times New Roman" w:hAnsi="Times New Roman" w:cs="Times New Roman"/>
              </w:rPr>
            </w:pPr>
          </w:p>
        </w:tc>
      </w:tr>
      <w:tr w14:paraId="26C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8" w:hRule="atLeast"/>
          <w:jc w:val="center"/>
        </w:trPr>
        <w:tc>
          <w:tcPr>
            <w:tcW w:w="8837" w:type="dxa"/>
            <w:gridSpan w:val="10"/>
            <w:noWrap w:val="0"/>
            <w:vAlign w:val="center"/>
          </w:tcPr>
          <w:p w14:paraId="471D61EE">
            <w:pPr>
              <w:adjustRightInd w:val="0"/>
              <w:snapToGrid w:val="0"/>
              <w:spacing w:line="280" w:lineRule="exact"/>
              <w:rPr>
                <w:rFonts w:hint="default" w:ascii="Times New Roman" w:hAnsi="Times New Roman" w:eastAsia="仿宋_GB2312" w:cs="Times New Roman"/>
                <w:b/>
                <w:snapToGrid w:val="0"/>
                <w:kern w:val="0"/>
                <w:sz w:val="22"/>
                <w:szCs w:val="21"/>
              </w:rPr>
            </w:pPr>
            <w:r>
              <w:rPr>
                <w:rFonts w:hint="default" w:ascii="Times New Roman" w:hAnsi="Times New Roman" w:eastAsia="仿宋_GB2312" w:cs="Times New Roman"/>
                <w:b/>
                <w:snapToGrid w:val="0"/>
                <w:kern w:val="0"/>
                <w:sz w:val="22"/>
                <w:szCs w:val="21"/>
              </w:rPr>
              <w:t>申报单位意见：</w:t>
            </w:r>
          </w:p>
          <w:p w14:paraId="6450C590">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3C542294">
            <w:pPr>
              <w:adjustRightInd w:val="0"/>
              <w:snapToGrid w:val="0"/>
              <w:spacing w:line="280" w:lineRule="exac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w:t>
            </w:r>
          </w:p>
          <w:p w14:paraId="300FE66A">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5AD54CED">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2D50F0D">
            <w:pPr>
              <w:adjustRightInd w:val="0"/>
              <w:snapToGrid w:val="0"/>
              <w:spacing w:line="280" w:lineRule="exact"/>
              <w:ind w:firstLine="440" w:firstLineChars="200"/>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申报单位负责人签名：</w:t>
            </w:r>
          </w:p>
          <w:p w14:paraId="6E1ADE3E">
            <w:pPr>
              <w:adjustRightInd w:val="0"/>
              <w:snapToGrid w:val="0"/>
              <w:spacing w:line="280" w:lineRule="exact"/>
              <w:jc w:val="center"/>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（申报单位公章）</w:t>
            </w:r>
          </w:p>
          <w:p w14:paraId="4B2A029E">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139F421">
            <w:pPr>
              <w:spacing w:line="320" w:lineRule="exact"/>
              <w:rPr>
                <w:rFonts w:hint="default" w:ascii="Times New Roman" w:hAnsi="Times New Roman" w:eastAsia="黑体" w:cs="Times New Roman"/>
                <w:position w:val="6"/>
              </w:rPr>
            </w:pPr>
            <w:r>
              <w:rPr>
                <w:rFonts w:hint="default" w:ascii="Times New Roman" w:hAnsi="Times New Roman" w:eastAsia="仿宋_GB2312" w:cs="Times New Roman"/>
                <w:snapToGrid w:val="0"/>
                <w:kern w:val="0"/>
                <w:sz w:val="22"/>
                <w:szCs w:val="21"/>
              </w:rPr>
              <w:t xml:space="preserve">                                                         年   月   日</w:t>
            </w:r>
          </w:p>
        </w:tc>
      </w:tr>
      <w:tr w14:paraId="0A14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837" w:type="dxa"/>
            <w:gridSpan w:val="10"/>
            <w:noWrap w:val="0"/>
            <w:vAlign w:val="top"/>
          </w:tcPr>
          <w:p w14:paraId="0792C441">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推荐意见：</w:t>
            </w:r>
          </w:p>
          <w:p w14:paraId="5FC35D15">
            <w:pPr>
              <w:widowControl/>
              <w:jc w:val="left"/>
              <w:rPr>
                <w:rFonts w:hint="default" w:ascii="Times New Roman" w:hAnsi="Times New Roman" w:cs="Times New Roman"/>
                <w:kern w:val="0"/>
                <w:sz w:val="20"/>
                <w:szCs w:val="20"/>
              </w:rPr>
            </w:pPr>
          </w:p>
          <w:p w14:paraId="6B9AA48F">
            <w:pPr>
              <w:widowControl/>
              <w:jc w:val="left"/>
              <w:rPr>
                <w:rFonts w:hint="default" w:ascii="Times New Roman" w:hAnsi="Times New Roman" w:cs="Times New Roman"/>
                <w:kern w:val="0"/>
                <w:sz w:val="20"/>
                <w:szCs w:val="20"/>
              </w:rPr>
            </w:pPr>
          </w:p>
          <w:p w14:paraId="0B1DAB32">
            <w:pPr>
              <w:widowControl/>
              <w:jc w:val="left"/>
              <w:rPr>
                <w:rFonts w:hint="default" w:ascii="Times New Roman" w:hAnsi="Times New Roman" w:cs="Times New Roman"/>
                <w:kern w:val="0"/>
                <w:sz w:val="20"/>
                <w:szCs w:val="20"/>
              </w:rPr>
            </w:pPr>
          </w:p>
          <w:p w14:paraId="604DFDFD">
            <w:pPr>
              <w:widowControl/>
              <w:ind w:right="87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4104FB4C">
            <w:pPr>
              <w:widowControl/>
              <w:ind w:firstLine="6380" w:firstLineChars="2900"/>
              <w:jc w:val="left"/>
              <w:rPr>
                <w:rFonts w:hint="default" w:ascii="Times New Roman" w:hAnsi="Times New Roman" w:cs="Times New Roman"/>
              </w:rPr>
            </w:pPr>
            <w:r>
              <w:rPr>
                <w:rFonts w:hint="default" w:ascii="Times New Roman" w:hAnsi="Times New Roman" w:eastAsia="仿宋_GB2312" w:cs="Times New Roman"/>
                <w:snapToGrid w:val="0"/>
                <w:kern w:val="0"/>
                <w:sz w:val="22"/>
                <w:szCs w:val="21"/>
              </w:rPr>
              <w:t>年   月   日</w:t>
            </w:r>
          </w:p>
        </w:tc>
      </w:tr>
    </w:tbl>
    <w:p w14:paraId="449E3B04">
      <w:pPr>
        <w:pStyle w:val="4"/>
        <w:rPr>
          <w:rFonts w:hint="default" w:ascii="Times New Roman" w:hAnsi="Times New Roman" w:cs="Times New Roman"/>
          <w:b w:val="0"/>
          <w:bCs w:val="0"/>
        </w:rPr>
      </w:pPr>
    </w:p>
    <w:p w14:paraId="12D49636">
      <w:pPr>
        <w:pStyle w:val="4"/>
        <w:rPr>
          <w:rFonts w:hint="default" w:ascii="Times New Roman" w:hAnsi="Times New Roman" w:cs="Times New Roman"/>
          <w:sz w:val="28"/>
        </w:rPr>
      </w:pPr>
      <w:r>
        <w:rPr>
          <w:rFonts w:hint="default" w:ascii="Times New Roman" w:hAnsi="Times New Roman" w:cs="Times New Roman"/>
          <w:b w:val="0"/>
          <w:bCs w:val="0"/>
        </w:rPr>
        <w:t xml:space="preserve">1.2 </w:t>
      </w:r>
      <w:r>
        <w:rPr>
          <w:rFonts w:hint="eastAsia" w:ascii="Times New Roman" w:cs="Times New Roman"/>
          <w:b w:val="0"/>
          <w:bCs w:val="0"/>
          <w:lang w:val="en-US" w:eastAsia="zh-CN"/>
        </w:rPr>
        <w:t>申报</w:t>
      </w:r>
      <w:r>
        <w:rPr>
          <w:rFonts w:hint="default" w:ascii="Times New Roman" w:hAnsi="Times New Roman" w:cs="Times New Roman"/>
          <w:b w:val="0"/>
          <w:bCs w:val="0"/>
        </w:rPr>
        <w:t>/成员单位（企业）基本信息表</w:t>
      </w:r>
    </w:p>
    <w:tbl>
      <w:tblPr>
        <w:tblStyle w:val="10"/>
        <w:tblW w:w="88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997"/>
        <w:gridCol w:w="83"/>
        <w:gridCol w:w="725"/>
        <w:gridCol w:w="235"/>
        <w:gridCol w:w="143"/>
        <w:gridCol w:w="276"/>
        <w:gridCol w:w="426"/>
        <w:gridCol w:w="354"/>
        <w:gridCol w:w="899"/>
        <w:gridCol w:w="43"/>
        <w:gridCol w:w="1040"/>
        <w:gridCol w:w="658"/>
        <w:gridCol w:w="437"/>
      </w:tblGrid>
      <w:tr w14:paraId="3788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433" w:type="dxa"/>
            <w:gridSpan w:val="2"/>
            <w:noWrap w:val="0"/>
            <w:vAlign w:val="center"/>
          </w:tcPr>
          <w:p w14:paraId="4E2DD62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企业名称</w:t>
            </w:r>
          </w:p>
          <w:p w14:paraId="6E76BBE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405" w:type="dxa"/>
            <w:gridSpan w:val="16"/>
            <w:noWrap w:val="0"/>
            <w:vAlign w:val="center"/>
          </w:tcPr>
          <w:p w14:paraId="154C0937">
            <w:pPr>
              <w:adjustRightInd w:val="0"/>
              <w:snapToGrid w:val="0"/>
              <w:spacing w:line="280" w:lineRule="exact"/>
              <w:rPr>
                <w:rFonts w:hint="default" w:ascii="Times New Roman" w:hAnsi="Times New Roman" w:eastAsia="仿宋_GB2312" w:cs="Times New Roman"/>
                <w:snapToGrid w:val="0"/>
                <w:kern w:val="0"/>
                <w:szCs w:val="21"/>
              </w:rPr>
            </w:pPr>
          </w:p>
        </w:tc>
      </w:tr>
      <w:tr w14:paraId="08F0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33" w:type="dxa"/>
            <w:gridSpan w:val="2"/>
            <w:noWrap w:val="0"/>
            <w:vAlign w:val="center"/>
          </w:tcPr>
          <w:p w14:paraId="2ED6D0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统一社会信用代码</w:t>
            </w:r>
          </w:p>
        </w:tc>
        <w:tc>
          <w:tcPr>
            <w:tcW w:w="1089" w:type="dxa"/>
            <w:gridSpan w:val="3"/>
            <w:noWrap w:val="0"/>
            <w:vAlign w:val="center"/>
          </w:tcPr>
          <w:p w14:paraId="4901A7DE">
            <w:pPr>
              <w:rPr>
                <w:rFonts w:hint="default" w:ascii="Times New Roman" w:hAnsi="Times New Roman" w:eastAsia="仿宋_GB2312" w:cs="Times New Roman"/>
                <w:snapToGrid w:val="0"/>
                <w:kern w:val="0"/>
                <w:szCs w:val="21"/>
              </w:rPr>
            </w:pPr>
          </w:p>
        </w:tc>
        <w:tc>
          <w:tcPr>
            <w:tcW w:w="1080" w:type="dxa"/>
            <w:gridSpan w:val="2"/>
            <w:noWrap w:val="0"/>
            <w:vAlign w:val="center"/>
          </w:tcPr>
          <w:p w14:paraId="0414D85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6BA607F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960" w:type="dxa"/>
            <w:gridSpan w:val="2"/>
            <w:noWrap w:val="0"/>
            <w:vAlign w:val="center"/>
          </w:tcPr>
          <w:p w14:paraId="4D3FED8C">
            <w:pPr>
              <w:rPr>
                <w:rFonts w:hint="default" w:ascii="Times New Roman" w:hAnsi="Times New Roman" w:eastAsia="仿宋_GB2312" w:cs="Times New Roman"/>
                <w:snapToGrid w:val="0"/>
                <w:kern w:val="0"/>
                <w:szCs w:val="21"/>
              </w:rPr>
            </w:pPr>
          </w:p>
        </w:tc>
        <w:tc>
          <w:tcPr>
            <w:tcW w:w="1199" w:type="dxa"/>
            <w:gridSpan w:val="4"/>
            <w:noWrap w:val="0"/>
            <w:vAlign w:val="center"/>
          </w:tcPr>
          <w:p w14:paraId="462B70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27788E1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942" w:type="dxa"/>
            <w:gridSpan w:val="2"/>
            <w:noWrap w:val="0"/>
            <w:vAlign w:val="center"/>
          </w:tcPr>
          <w:p w14:paraId="0EE3FE0C">
            <w:pPr>
              <w:rPr>
                <w:rFonts w:hint="default" w:ascii="Times New Roman" w:hAnsi="Times New Roman" w:eastAsia="仿宋_GB2312" w:cs="Times New Roman"/>
                <w:snapToGrid w:val="0"/>
                <w:kern w:val="0"/>
                <w:szCs w:val="21"/>
              </w:rPr>
            </w:pPr>
          </w:p>
        </w:tc>
        <w:tc>
          <w:tcPr>
            <w:tcW w:w="1698" w:type="dxa"/>
            <w:gridSpan w:val="2"/>
            <w:noWrap w:val="0"/>
            <w:vAlign w:val="center"/>
          </w:tcPr>
          <w:p w14:paraId="275B2F4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其中外资（含港澳、台）比例（%）</w:t>
            </w:r>
          </w:p>
        </w:tc>
        <w:tc>
          <w:tcPr>
            <w:tcW w:w="437" w:type="dxa"/>
            <w:noWrap w:val="0"/>
            <w:vAlign w:val="center"/>
          </w:tcPr>
          <w:p w14:paraId="6EFFE0B1">
            <w:pPr>
              <w:rPr>
                <w:rFonts w:hint="default" w:ascii="Times New Roman" w:hAnsi="Times New Roman" w:eastAsia="仿宋_GB2312" w:cs="Times New Roman"/>
                <w:snapToGrid w:val="0"/>
                <w:kern w:val="0"/>
                <w:szCs w:val="21"/>
              </w:rPr>
            </w:pPr>
          </w:p>
        </w:tc>
      </w:tr>
      <w:tr w14:paraId="7815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433" w:type="dxa"/>
            <w:gridSpan w:val="2"/>
            <w:noWrap w:val="0"/>
            <w:vAlign w:val="center"/>
          </w:tcPr>
          <w:p w14:paraId="48E61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270" w:type="dxa"/>
            <w:gridSpan w:val="13"/>
            <w:noWrap w:val="0"/>
            <w:vAlign w:val="center"/>
          </w:tcPr>
          <w:p w14:paraId="23BD6979">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60B92FA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0591A00C">
            <w:pPr>
              <w:rPr>
                <w:rFonts w:hint="default" w:ascii="Times New Roman" w:hAnsi="Times New Roman" w:eastAsia="仿宋_GB2312" w:cs="Times New Roman"/>
                <w:snapToGrid w:val="0"/>
                <w:kern w:val="0"/>
                <w:szCs w:val="21"/>
              </w:rPr>
            </w:pPr>
          </w:p>
        </w:tc>
      </w:tr>
      <w:tr w14:paraId="48B6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433" w:type="dxa"/>
            <w:gridSpan w:val="2"/>
            <w:noWrap w:val="0"/>
            <w:vAlign w:val="center"/>
          </w:tcPr>
          <w:p w14:paraId="77D01A3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270" w:type="dxa"/>
            <w:gridSpan w:val="13"/>
            <w:noWrap w:val="0"/>
            <w:vAlign w:val="center"/>
          </w:tcPr>
          <w:p w14:paraId="59B6FD63">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03F96F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1EEFD218">
            <w:pPr>
              <w:rPr>
                <w:rFonts w:hint="default" w:ascii="Times New Roman" w:hAnsi="Times New Roman" w:eastAsia="仿宋_GB2312" w:cs="Times New Roman"/>
                <w:snapToGrid w:val="0"/>
                <w:kern w:val="0"/>
                <w:szCs w:val="21"/>
              </w:rPr>
            </w:pPr>
          </w:p>
        </w:tc>
      </w:tr>
      <w:tr w14:paraId="7526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14:paraId="7ED025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089" w:type="dxa"/>
            <w:gridSpan w:val="3"/>
            <w:noWrap w:val="0"/>
            <w:vAlign w:val="center"/>
          </w:tcPr>
          <w:p w14:paraId="562BEAE3">
            <w:pPr>
              <w:rPr>
                <w:rFonts w:hint="default" w:ascii="Times New Roman" w:hAnsi="Times New Roman" w:eastAsia="仿宋_GB2312" w:cs="Times New Roman"/>
                <w:snapToGrid w:val="0"/>
                <w:kern w:val="0"/>
                <w:szCs w:val="21"/>
              </w:rPr>
            </w:pPr>
          </w:p>
        </w:tc>
        <w:tc>
          <w:tcPr>
            <w:tcW w:w="1080" w:type="dxa"/>
            <w:gridSpan w:val="2"/>
            <w:noWrap w:val="0"/>
            <w:vAlign w:val="center"/>
          </w:tcPr>
          <w:p w14:paraId="4C8C7B59">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5236" w:type="dxa"/>
            <w:gridSpan w:val="11"/>
            <w:noWrap w:val="0"/>
            <w:vAlign w:val="center"/>
          </w:tcPr>
          <w:p w14:paraId="39CF5AEE">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             Email：</w:t>
            </w:r>
          </w:p>
        </w:tc>
      </w:tr>
      <w:tr w14:paraId="6CB7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433" w:type="dxa"/>
            <w:gridSpan w:val="2"/>
            <w:noWrap w:val="0"/>
            <w:vAlign w:val="center"/>
          </w:tcPr>
          <w:p w14:paraId="2703700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法人代表证件类别</w:t>
            </w:r>
          </w:p>
        </w:tc>
        <w:tc>
          <w:tcPr>
            <w:tcW w:w="2894" w:type="dxa"/>
            <w:gridSpan w:val="6"/>
            <w:noWrap w:val="0"/>
            <w:vAlign w:val="center"/>
          </w:tcPr>
          <w:p w14:paraId="2F2D79F1">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094AC13A">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1ED847A9">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证件号码</w:t>
            </w:r>
          </w:p>
        </w:tc>
        <w:tc>
          <w:tcPr>
            <w:tcW w:w="3077" w:type="dxa"/>
            <w:gridSpan w:val="5"/>
            <w:noWrap w:val="0"/>
            <w:vAlign w:val="center"/>
          </w:tcPr>
          <w:p w14:paraId="03510D0E">
            <w:pPr>
              <w:rPr>
                <w:rFonts w:hint="default" w:ascii="Times New Roman" w:hAnsi="Times New Roman" w:eastAsia="仿宋_GB2312" w:cs="Times New Roman"/>
                <w:snapToGrid w:val="0"/>
                <w:kern w:val="0"/>
                <w:szCs w:val="21"/>
              </w:rPr>
            </w:pPr>
          </w:p>
        </w:tc>
      </w:tr>
      <w:tr w14:paraId="5E77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33" w:type="dxa"/>
            <w:gridSpan w:val="2"/>
            <w:noWrap w:val="0"/>
            <w:vAlign w:val="center"/>
          </w:tcPr>
          <w:p w14:paraId="5F9D67A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本企业创新工作联系人</w:t>
            </w:r>
          </w:p>
        </w:tc>
        <w:tc>
          <w:tcPr>
            <w:tcW w:w="1089" w:type="dxa"/>
            <w:gridSpan w:val="3"/>
            <w:noWrap w:val="0"/>
            <w:vAlign w:val="center"/>
          </w:tcPr>
          <w:p w14:paraId="780DDE77">
            <w:pPr>
              <w:rPr>
                <w:rFonts w:hint="default" w:ascii="Times New Roman" w:hAnsi="Times New Roman" w:eastAsia="仿宋_GB2312" w:cs="Times New Roman"/>
                <w:snapToGrid w:val="0"/>
                <w:kern w:val="0"/>
                <w:szCs w:val="21"/>
              </w:rPr>
            </w:pPr>
          </w:p>
        </w:tc>
        <w:tc>
          <w:tcPr>
            <w:tcW w:w="1805" w:type="dxa"/>
            <w:gridSpan w:val="3"/>
            <w:noWrap w:val="0"/>
            <w:vAlign w:val="center"/>
          </w:tcPr>
          <w:p w14:paraId="7ABEF541">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p>
        </w:tc>
        <w:tc>
          <w:tcPr>
            <w:tcW w:w="1080" w:type="dxa"/>
            <w:gridSpan w:val="4"/>
            <w:noWrap w:val="0"/>
            <w:vAlign w:val="center"/>
          </w:tcPr>
          <w:p w14:paraId="64A8A57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3431" w:type="dxa"/>
            <w:gridSpan w:val="6"/>
            <w:noWrap w:val="0"/>
            <w:vAlign w:val="center"/>
          </w:tcPr>
          <w:p w14:paraId="0770898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手机：       </w:t>
            </w:r>
          </w:p>
          <w:p w14:paraId="1F7D6B8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 xml:space="preserve">      </w:t>
            </w:r>
          </w:p>
        </w:tc>
      </w:tr>
      <w:tr w14:paraId="4369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14:paraId="521A770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企业经济类型</w:t>
            </w:r>
          </w:p>
        </w:tc>
        <w:tc>
          <w:tcPr>
            <w:tcW w:w="7405" w:type="dxa"/>
            <w:gridSpan w:val="16"/>
            <w:noWrap w:val="0"/>
            <w:vAlign w:val="center"/>
          </w:tcPr>
          <w:p w14:paraId="76D202F6">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pacing w:val="0"/>
                <w:sz w:val="21"/>
                <w:szCs w:val="21"/>
              </w:rPr>
              <w:t>□国有企业        □国有控股企业       □外资企业        □合资企业</w:t>
            </w:r>
          </w:p>
          <w:p w14:paraId="35B0D910">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highlight w:val="yellow"/>
              </w:rPr>
            </w:pPr>
            <w:r>
              <w:rPr>
                <w:rFonts w:hint="default" w:ascii="Times New Roman" w:hAnsi="Times New Roman" w:eastAsia="仿宋_GB2312" w:cs="Times New Roman"/>
                <w:snapToGrid w:val="0"/>
                <w:spacing w:val="0"/>
                <w:sz w:val="21"/>
                <w:szCs w:val="21"/>
              </w:rPr>
              <w:t>□民营企业        □其他</w:t>
            </w:r>
            <w:r>
              <w:rPr>
                <w:rFonts w:hint="default" w:ascii="Times New Roman" w:hAnsi="Times New Roman" w:eastAsia="仿宋_GB2312" w:cs="Times New Roman"/>
                <w:snapToGrid w:val="0"/>
                <w:sz w:val="21"/>
                <w:szCs w:val="21"/>
              </w:rPr>
              <w:t>（       ）</w:t>
            </w:r>
          </w:p>
        </w:tc>
      </w:tr>
      <w:tr w14:paraId="5D18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4981" w:type="dxa"/>
            <w:gridSpan w:val="11"/>
            <w:noWrap w:val="0"/>
            <w:vAlign w:val="center"/>
          </w:tcPr>
          <w:p w14:paraId="501500FC">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本企业职工总人数：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c>
          <w:tcPr>
            <w:tcW w:w="3857" w:type="dxa"/>
            <w:gridSpan w:val="7"/>
            <w:noWrap w:val="0"/>
            <w:vAlign w:val="center"/>
          </w:tcPr>
          <w:p w14:paraId="150E21E7">
            <w:pPr>
              <w:pStyle w:val="15"/>
              <w:spacing w:line="240" w:lineRule="auto"/>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其中研发人员人数：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r>
      <w:tr w14:paraId="545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14:paraId="729070D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研发人员</w:t>
            </w:r>
          </w:p>
          <w:p w14:paraId="424083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1089" w:type="dxa"/>
            <w:gridSpan w:val="3"/>
            <w:noWrap w:val="0"/>
            <w:vAlign w:val="center"/>
          </w:tcPr>
          <w:p w14:paraId="64A477C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学位方面</w:t>
            </w:r>
          </w:p>
        </w:tc>
        <w:tc>
          <w:tcPr>
            <w:tcW w:w="6316" w:type="dxa"/>
            <w:gridSpan w:val="13"/>
            <w:noWrap w:val="0"/>
            <w:vAlign w:val="center"/>
          </w:tcPr>
          <w:p w14:paraId="00D1524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63C0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14:paraId="68A8A79B">
            <w:pPr>
              <w:rPr>
                <w:rFonts w:hint="default" w:ascii="Times New Roman" w:hAnsi="Times New Roman" w:cs="Times New Roman"/>
              </w:rPr>
            </w:pPr>
          </w:p>
        </w:tc>
        <w:tc>
          <w:tcPr>
            <w:tcW w:w="1089" w:type="dxa"/>
            <w:gridSpan w:val="3"/>
            <w:noWrap w:val="0"/>
            <w:vAlign w:val="center"/>
          </w:tcPr>
          <w:p w14:paraId="28D66E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职称方面</w:t>
            </w:r>
          </w:p>
        </w:tc>
        <w:tc>
          <w:tcPr>
            <w:tcW w:w="6316" w:type="dxa"/>
            <w:gridSpan w:val="13"/>
            <w:noWrap w:val="0"/>
            <w:vAlign w:val="center"/>
          </w:tcPr>
          <w:p w14:paraId="0E0084B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500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308" w:type="dxa"/>
            <w:noWrap w:val="0"/>
            <w:vAlign w:val="center"/>
          </w:tcPr>
          <w:p w14:paraId="03DFF3E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79F1979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资产总额（万元）</w:t>
            </w:r>
          </w:p>
        </w:tc>
        <w:tc>
          <w:tcPr>
            <w:tcW w:w="757" w:type="dxa"/>
            <w:gridSpan w:val="3"/>
            <w:noWrap w:val="0"/>
            <w:vAlign w:val="center"/>
          </w:tcPr>
          <w:p w14:paraId="1D263231">
            <w:pPr>
              <w:adjustRightInd w:val="0"/>
              <w:snapToGrid w:val="0"/>
              <w:spacing w:line="280" w:lineRule="exact"/>
              <w:rPr>
                <w:rFonts w:hint="default" w:ascii="Times New Roman" w:hAnsi="Times New Roman" w:eastAsia="仿宋_GB2312" w:cs="Times New Roman"/>
                <w:snapToGrid w:val="0"/>
                <w:kern w:val="0"/>
                <w:szCs w:val="21"/>
              </w:rPr>
            </w:pPr>
          </w:p>
        </w:tc>
        <w:tc>
          <w:tcPr>
            <w:tcW w:w="1454" w:type="dxa"/>
            <w:gridSpan w:val="2"/>
            <w:noWrap w:val="0"/>
            <w:vAlign w:val="center"/>
          </w:tcPr>
          <w:p w14:paraId="38E68D2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1A77022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固定资产（万元）</w:t>
            </w:r>
          </w:p>
        </w:tc>
        <w:tc>
          <w:tcPr>
            <w:tcW w:w="808" w:type="dxa"/>
            <w:gridSpan w:val="2"/>
            <w:noWrap w:val="0"/>
            <w:vAlign w:val="center"/>
          </w:tcPr>
          <w:p w14:paraId="0EBFF177">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29263A8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5D137DA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资产负债率</w:t>
            </w:r>
          </w:p>
          <w:p w14:paraId="25D241D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899" w:type="dxa"/>
            <w:noWrap w:val="0"/>
            <w:vAlign w:val="center"/>
          </w:tcPr>
          <w:p w14:paraId="15592D3B">
            <w:pPr>
              <w:adjustRightInd w:val="0"/>
              <w:snapToGrid w:val="0"/>
              <w:spacing w:line="280" w:lineRule="exact"/>
              <w:rPr>
                <w:rFonts w:hint="default" w:ascii="Times New Roman" w:hAnsi="Times New Roman" w:eastAsia="仿宋_GB2312" w:cs="Times New Roman"/>
                <w:snapToGrid w:val="0"/>
                <w:kern w:val="0"/>
                <w:szCs w:val="21"/>
              </w:rPr>
            </w:pPr>
          </w:p>
        </w:tc>
        <w:tc>
          <w:tcPr>
            <w:tcW w:w="1083" w:type="dxa"/>
            <w:gridSpan w:val="2"/>
            <w:noWrap w:val="0"/>
            <w:vAlign w:val="center"/>
          </w:tcPr>
          <w:p w14:paraId="3294E1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44C8592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税后利润</w:t>
            </w:r>
          </w:p>
          <w:p w14:paraId="0AD9DB9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095" w:type="dxa"/>
            <w:gridSpan w:val="2"/>
            <w:noWrap w:val="0"/>
            <w:vAlign w:val="center"/>
          </w:tcPr>
          <w:p w14:paraId="1AB648C2">
            <w:pPr>
              <w:adjustRightInd w:val="0"/>
              <w:snapToGrid w:val="0"/>
              <w:spacing w:line="280" w:lineRule="exact"/>
              <w:rPr>
                <w:rFonts w:hint="default" w:ascii="Times New Roman" w:hAnsi="Times New Roman" w:eastAsia="仿宋_GB2312" w:cs="Times New Roman"/>
                <w:snapToGrid w:val="0"/>
                <w:kern w:val="0"/>
                <w:szCs w:val="21"/>
              </w:rPr>
            </w:pPr>
          </w:p>
        </w:tc>
      </w:tr>
      <w:tr w14:paraId="5511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14:paraId="11FEE70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近三年销售收入</w:t>
            </w:r>
          </w:p>
        </w:tc>
        <w:tc>
          <w:tcPr>
            <w:tcW w:w="2715" w:type="dxa"/>
            <w:gridSpan w:val="5"/>
            <w:noWrap w:val="0"/>
            <w:vAlign w:val="center"/>
          </w:tcPr>
          <w:p w14:paraId="4B8B59C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7246E3E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00F40CE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5060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4E39B4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近三年研发经费投入</w:t>
            </w:r>
          </w:p>
        </w:tc>
        <w:tc>
          <w:tcPr>
            <w:tcW w:w="2715" w:type="dxa"/>
            <w:gridSpan w:val="5"/>
            <w:noWrap w:val="0"/>
            <w:vAlign w:val="center"/>
          </w:tcPr>
          <w:p w14:paraId="4FF20A1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65B344A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52BD883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221E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5016457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w:t>
            </w:r>
          </w:p>
          <w:p w14:paraId="2A3A5ED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R&amp;D比例</w:t>
            </w:r>
          </w:p>
        </w:tc>
        <w:tc>
          <w:tcPr>
            <w:tcW w:w="2715" w:type="dxa"/>
            <w:gridSpan w:val="5"/>
            <w:noWrap w:val="0"/>
            <w:vAlign w:val="center"/>
          </w:tcPr>
          <w:p w14:paraId="7FB0753D">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333" w:type="dxa"/>
            <w:gridSpan w:val="6"/>
            <w:noWrap w:val="0"/>
            <w:vAlign w:val="center"/>
          </w:tcPr>
          <w:p w14:paraId="4582CE4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178" w:type="dxa"/>
            <w:gridSpan w:val="4"/>
            <w:noWrap w:val="0"/>
            <w:vAlign w:val="center"/>
          </w:tcPr>
          <w:p w14:paraId="0C3BEC59">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r>
      <w:tr w14:paraId="6DE4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14:paraId="02F48A0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研发机构（平台）</w:t>
            </w:r>
          </w:p>
          <w:p w14:paraId="5EA82EC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认定情况</w:t>
            </w:r>
          </w:p>
        </w:tc>
        <w:tc>
          <w:tcPr>
            <w:tcW w:w="1907" w:type="dxa"/>
            <w:gridSpan w:val="3"/>
            <w:noWrap w:val="0"/>
            <w:vAlign w:val="center"/>
          </w:tcPr>
          <w:p w14:paraId="4778A665">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省级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含部门级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D457259">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省重点实验室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p>
          <w:p w14:paraId="08ADB050">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仿宋_GB2312" w:hAnsi="仿宋_GB2312" w:eastAsia="仿宋_GB2312" w:cs="仿宋_GB2312"/>
                <w:snapToGrid w:val="0"/>
                <w:kern w:val="0"/>
                <w:szCs w:val="21"/>
                <w:lang w:val="en-US" w:eastAsia="zh-CN"/>
              </w:rPr>
              <w:t>科学家工作站</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18A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14:paraId="4D29E2A0">
            <w:pPr>
              <w:rPr>
                <w:rFonts w:hint="default" w:ascii="Times New Roman" w:hAnsi="Times New Roman" w:cs="Times New Roman"/>
              </w:rPr>
            </w:pPr>
          </w:p>
        </w:tc>
        <w:tc>
          <w:tcPr>
            <w:tcW w:w="1907" w:type="dxa"/>
            <w:gridSpan w:val="3"/>
            <w:noWrap w:val="0"/>
            <w:vAlign w:val="center"/>
          </w:tcPr>
          <w:p w14:paraId="252C1653">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国家级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含部委级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494A691">
            <w:pPr>
              <w:adjustRightInd w:val="0"/>
              <w:snapToGrid w:val="0"/>
              <w:spacing w:line="280" w:lineRule="exact"/>
              <w:rPr>
                <w:rFonts w:hint="default" w:ascii="Times New Roman" w:hAnsi="Times New Roman" w:eastAsia="仿宋_GB2312" w:cs="Times New Roman"/>
                <w:snapToGrid w:val="0"/>
                <w:kern w:val="0"/>
                <w:szCs w:val="21"/>
                <w:lang w:val="en-US"/>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国家实验室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全国重点实验室  □</w:t>
            </w:r>
            <w:r>
              <w:rPr>
                <w:rFonts w:hint="eastAsia" w:ascii="仿宋_GB2312" w:hAnsi="仿宋_GB2312" w:eastAsia="仿宋_GB2312" w:cs="仿宋_GB2312"/>
                <w:snapToGrid w:val="0"/>
                <w:kern w:val="0"/>
                <w:szCs w:val="21"/>
                <w:lang w:val="en-US" w:eastAsia="zh-CN"/>
              </w:rPr>
              <w:t>科学家工作站</w:t>
            </w:r>
          </w:p>
          <w:p w14:paraId="70FAFD13">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68B7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14:paraId="0D1976D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知识产权情况</w:t>
            </w:r>
          </w:p>
        </w:tc>
        <w:tc>
          <w:tcPr>
            <w:tcW w:w="7226" w:type="dxa"/>
            <w:gridSpan w:val="15"/>
            <w:noWrap w:val="0"/>
            <w:vAlign w:val="center"/>
          </w:tcPr>
          <w:p w14:paraId="304E37BF">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rPr>
              <w:t>发明专利：已申请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AD5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14:paraId="10EEF5C1">
            <w:pPr>
              <w:rPr>
                <w:rFonts w:hint="default" w:ascii="Times New Roman" w:hAnsi="Times New Roman" w:cs="Times New Roman"/>
              </w:rPr>
            </w:pPr>
          </w:p>
        </w:tc>
        <w:tc>
          <w:tcPr>
            <w:tcW w:w="7226" w:type="dxa"/>
            <w:gridSpan w:val="15"/>
            <w:noWrap w:val="0"/>
            <w:vAlign w:val="center"/>
          </w:tcPr>
          <w:p w14:paraId="542B665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5CE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14:paraId="7B8A4C39">
            <w:pPr>
              <w:rPr>
                <w:rFonts w:hint="default" w:ascii="Times New Roman" w:hAnsi="Times New Roman" w:cs="Times New Roman"/>
              </w:rPr>
            </w:pPr>
          </w:p>
        </w:tc>
        <w:tc>
          <w:tcPr>
            <w:tcW w:w="3093" w:type="dxa"/>
            <w:gridSpan w:val="7"/>
            <w:noWrap w:val="0"/>
            <w:vAlign w:val="center"/>
          </w:tcPr>
          <w:p w14:paraId="450902B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pacing w:val="-16"/>
                <w:kern w:val="0"/>
                <w:szCs w:val="21"/>
              </w:rPr>
              <w:t>软件著作权：</w:t>
            </w:r>
            <w:r>
              <w:rPr>
                <w:rFonts w:hint="default" w:ascii="Times New Roman" w:hAnsi="Times New Roman" w:eastAsia="仿宋_GB2312" w:cs="Times New Roman"/>
                <w:snapToGrid w:val="0"/>
                <w:spacing w:val="-16"/>
                <w:kern w:val="0"/>
                <w:szCs w:val="21"/>
                <w:u w:val="single"/>
              </w:rPr>
              <w:t xml:space="preserve">         </w:t>
            </w:r>
            <w:r>
              <w:rPr>
                <w:rFonts w:hint="default" w:ascii="Times New Roman" w:hAnsi="Times New Roman" w:eastAsia="仿宋_GB2312" w:cs="Times New Roman"/>
                <w:snapToGrid w:val="0"/>
                <w:spacing w:val="-16"/>
                <w:kern w:val="0"/>
                <w:szCs w:val="21"/>
              </w:rPr>
              <w:t>（个）</w:t>
            </w:r>
          </w:p>
        </w:tc>
        <w:tc>
          <w:tcPr>
            <w:tcW w:w="4133" w:type="dxa"/>
            <w:gridSpan w:val="8"/>
            <w:noWrap w:val="0"/>
            <w:vAlign w:val="center"/>
          </w:tcPr>
          <w:p w14:paraId="7E784CF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（个）</w:t>
            </w:r>
          </w:p>
        </w:tc>
      </w:tr>
      <w:tr w14:paraId="217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12" w:type="dxa"/>
            <w:gridSpan w:val="3"/>
            <w:noWrap w:val="0"/>
            <w:vAlign w:val="center"/>
          </w:tcPr>
          <w:p w14:paraId="583F00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主营业务（所属行业或领域、主要产品或服务及市场占有率）</w:t>
            </w:r>
          </w:p>
        </w:tc>
        <w:tc>
          <w:tcPr>
            <w:tcW w:w="7226" w:type="dxa"/>
            <w:gridSpan w:val="15"/>
            <w:noWrap w:val="0"/>
            <w:vAlign w:val="center"/>
          </w:tcPr>
          <w:p w14:paraId="204E1DE2">
            <w:pPr>
              <w:adjustRightInd w:val="0"/>
              <w:snapToGrid w:val="0"/>
              <w:spacing w:line="280" w:lineRule="exact"/>
              <w:rPr>
                <w:rFonts w:hint="default" w:ascii="Times New Roman" w:hAnsi="Times New Roman" w:eastAsia="仿宋_GB2312" w:cs="Times New Roman"/>
                <w:snapToGrid w:val="0"/>
                <w:kern w:val="0"/>
                <w:szCs w:val="21"/>
              </w:rPr>
            </w:pPr>
          </w:p>
          <w:p w14:paraId="4B06341D">
            <w:pPr>
              <w:adjustRightInd w:val="0"/>
              <w:snapToGrid w:val="0"/>
              <w:spacing w:line="280" w:lineRule="exact"/>
              <w:rPr>
                <w:rFonts w:hint="default" w:ascii="Times New Roman" w:hAnsi="Times New Roman" w:eastAsia="仿宋_GB2312" w:cs="Times New Roman"/>
                <w:snapToGrid w:val="0"/>
                <w:kern w:val="0"/>
                <w:szCs w:val="21"/>
              </w:rPr>
            </w:pPr>
          </w:p>
          <w:p w14:paraId="0FA7F39F">
            <w:pPr>
              <w:widowControl/>
              <w:jc w:val="left"/>
              <w:rPr>
                <w:rFonts w:hint="default" w:ascii="Times New Roman" w:hAnsi="Times New Roman" w:cs="Times New Roman"/>
                <w:kern w:val="0"/>
                <w:sz w:val="20"/>
                <w:szCs w:val="20"/>
              </w:rPr>
            </w:pPr>
          </w:p>
          <w:p w14:paraId="26CC7B13">
            <w:pPr>
              <w:widowControl/>
              <w:jc w:val="left"/>
              <w:rPr>
                <w:rFonts w:hint="default" w:ascii="Times New Roman" w:hAnsi="Times New Roman" w:cs="Times New Roman"/>
                <w:kern w:val="0"/>
                <w:sz w:val="20"/>
                <w:szCs w:val="20"/>
              </w:rPr>
            </w:pPr>
          </w:p>
          <w:p w14:paraId="28D046F1">
            <w:pPr>
              <w:widowControl/>
              <w:jc w:val="left"/>
              <w:rPr>
                <w:rFonts w:hint="default" w:ascii="Times New Roman" w:hAnsi="Times New Roman" w:cs="Times New Roman"/>
              </w:rPr>
            </w:pPr>
          </w:p>
          <w:p w14:paraId="534596F8">
            <w:pPr>
              <w:adjustRightInd w:val="0"/>
              <w:snapToGrid w:val="0"/>
              <w:spacing w:line="280" w:lineRule="exact"/>
              <w:rPr>
                <w:rFonts w:hint="default" w:ascii="Times New Roman" w:hAnsi="Times New Roman" w:eastAsia="仿宋_GB2312" w:cs="Times New Roman"/>
                <w:snapToGrid w:val="0"/>
                <w:kern w:val="0"/>
                <w:szCs w:val="21"/>
              </w:rPr>
            </w:pPr>
          </w:p>
        </w:tc>
      </w:tr>
      <w:tr w14:paraId="112E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4" w:hRule="atLeast"/>
          <w:jc w:val="center"/>
        </w:trPr>
        <w:tc>
          <w:tcPr>
            <w:tcW w:w="1612" w:type="dxa"/>
            <w:gridSpan w:val="3"/>
            <w:noWrap w:val="0"/>
            <w:vAlign w:val="center"/>
          </w:tcPr>
          <w:p w14:paraId="0A5C9FA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近三年内承担（已完</w:t>
            </w:r>
            <w:r>
              <w:rPr>
                <w:rFonts w:hint="eastAsia" w:ascii="Times New Roman" w:hAnsi="Times New Roman" w:eastAsia="仿宋_GB2312" w:cs="Times New Roman"/>
                <w:snapToGrid w:val="0"/>
                <w:kern w:val="0"/>
                <w:szCs w:val="21"/>
                <w:lang w:val="en-US" w:eastAsia="zh-CN"/>
              </w:rPr>
              <w:t>成</w:t>
            </w:r>
            <w:r>
              <w:rPr>
                <w:rFonts w:hint="default" w:ascii="Times New Roman" w:hAnsi="Times New Roman" w:eastAsia="仿宋_GB2312" w:cs="Times New Roman"/>
                <w:snapToGrid w:val="0"/>
                <w:kern w:val="0"/>
                <w:szCs w:val="21"/>
              </w:rPr>
              <w:t>和在研）的省部级以上（含）本领域相关重大项目课题</w:t>
            </w:r>
          </w:p>
        </w:tc>
        <w:tc>
          <w:tcPr>
            <w:tcW w:w="7226" w:type="dxa"/>
            <w:gridSpan w:val="15"/>
            <w:noWrap w:val="0"/>
            <w:vAlign w:val="center"/>
          </w:tcPr>
          <w:p w14:paraId="404B9E0B">
            <w:pPr>
              <w:adjustRightInd w:val="0"/>
              <w:snapToGrid w:val="0"/>
              <w:spacing w:line="280" w:lineRule="exact"/>
              <w:rPr>
                <w:rFonts w:hint="default" w:ascii="Times New Roman" w:hAnsi="Times New Roman" w:eastAsia="仿宋_GB2312" w:cs="Times New Roman"/>
                <w:snapToGrid w:val="0"/>
                <w:kern w:val="0"/>
                <w:szCs w:val="21"/>
              </w:rPr>
            </w:pPr>
          </w:p>
          <w:p w14:paraId="716AA216">
            <w:pPr>
              <w:widowControl/>
              <w:jc w:val="left"/>
              <w:rPr>
                <w:rFonts w:hint="default" w:ascii="Times New Roman" w:hAnsi="Times New Roman" w:cs="Times New Roman"/>
                <w:kern w:val="0"/>
                <w:sz w:val="20"/>
                <w:szCs w:val="20"/>
              </w:rPr>
            </w:pPr>
          </w:p>
          <w:p w14:paraId="32254FD2">
            <w:pPr>
              <w:widowControl/>
              <w:jc w:val="left"/>
              <w:rPr>
                <w:rFonts w:hint="default" w:ascii="Times New Roman" w:hAnsi="Times New Roman" w:cs="Times New Roman"/>
                <w:kern w:val="0"/>
                <w:sz w:val="20"/>
                <w:szCs w:val="20"/>
              </w:rPr>
            </w:pPr>
          </w:p>
          <w:p w14:paraId="7FF394E4">
            <w:pPr>
              <w:widowControl/>
              <w:jc w:val="left"/>
              <w:rPr>
                <w:rFonts w:hint="default" w:ascii="Times New Roman" w:hAnsi="Times New Roman" w:cs="Times New Roman"/>
                <w:kern w:val="0"/>
                <w:sz w:val="20"/>
                <w:szCs w:val="20"/>
              </w:rPr>
            </w:pPr>
          </w:p>
          <w:p w14:paraId="2A8108EE">
            <w:pPr>
              <w:widowControl/>
              <w:jc w:val="left"/>
              <w:rPr>
                <w:rFonts w:hint="default" w:ascii="Times New Roman" w:hAnsi="Times New Roman" w:cs="Times New Roman"/>
                <w:kern w:val="0"/>
                <w:sz w:val="20"/>
                <w:szCs w:val="20"/>
              </w:rPr>
            </w:pPr>
          </w:p>
          <w:p w14:paraId="042A5428">
            <w:pPr>
              <w:widowControl/>
              <w:jc w:val="left"/>
              <w:rPr>
                <w:rFonts w:hint="default" w:ascii="Times New Roman" w:hAnsi="Times New Roman" w:cs="Times New Roman"/>
                <w:kern w:val="0"/>
                <w:sz w:val="20"/>
                <w:szCs w:val="20"/>
              </w:rPr>
            </w:pPr>
          </w:p>
          <w:p w14:paraId="277A1FC5">
            <w:pPr>
              <w:widowControl/>
              <w:jc w:val="left"/>
              <w:rPr>
                <w:rFonts w:hint="default" w:ascii="Times New Roman" w:hAnsi="Times New Roman" w:cs="Times New Roman"/>
                <w:kern w:val="0"/>
                <w:sz w:val="20"/>
                <w:szCs w:val="20"/>
              </w:rPr>
            </w:pPr>
          </w:p>
          <w:p w14:paraId="712E0840">
            <w:pPr>
              <w:widowControl/>
              <w:jc w:val="left"/>
              <w:rPr>
                <w:rFonts w:hint="default" w:ascii="Times New Roman" w:hAnsi="Times New Roman" w:cs="Times New Roman"/>
                <w:kern w:val="0"/>
                <w:sz w:val="20"/>
                <w:szCs w:val="20"/>
              </w:rPr>
            </w:pPr>
          </w:p>
          <w:p w14:paraId="3C917041">
            <w:pPr>
              <w:widowControl/>
              <w:jc w:val="left"/>
              <w:rPr>
                <w:rFonts w:hint="default" w:ascii="Times New Roman" w:hAnsi="Times New Roman" w:cs="Times New Roman"/>
              </w:rPr>
            </w:pPr>
          </w:p>
        </w:tc>
      </w:tr>
      <w:tr w14:paraId="77D9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8" w:hRule="atLeast"/>
          <w:jc w:val="center"/>
        </w:trPr>
        <w:tc>
          <w:tcPr>
            <w:tcW w:w="1612" w:type="dxa"/>
            <w:gridSpan w:val="3"/>
            <w:noWrap w:val="0"/>
            <w:vAlign w:val="center"/>
          </w:tcPr>
          <w:p w14:paraId="3DE79398">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近三年内本领域相关技术取得的主要研究成果及获奖情况</w:t>
            </w:r>
          </w:p>
        </w:tc>
        <w:tc>
          <w:tcPr>
            <w:tcW w:w="7226" w:type="dxa"/>
            <w:gridSpan w:val="15"/>
            <w:noWrap w:val="0"/>
            <w:vAlign w:val="center"/>
          </w:tcPr>
          <w:p w14:paraId="3668872F">
            <w:pPr>
              <w:adjustRightInd w:val="0"/>
              <w:snapToGrid w:val="0"/>
              <w:spacing w:line="280" w:lineRule="exact"/>
              <w:rPr>
                <w:rFonts w:hint="default" w:ascii="Times New Roman" w:hAnsi="Times New Roman" w:eastAsia="仿宋_GB2312" w:cs="Times New Roman"/>
                <w:snapToGrid w:val="0"/>
                <w:kern w:val="0"/>
                <w:szCs w:val="21"/>
              </w:rPr>
            </w:pPr>
          </w:p>
          <w:p w14:paraId="7211FDF9">
            <w:pPr>
              <w:widowControl/>
              <w:jc w:val="left"/>
              <w:rPr>
                <w:rFonts w:hint="default" w:ascii="Times New Roman" w:hAnsi="Times New Roman" w:cs="Times New Roman"/>
                <w:kern w:val="0"/>
                <w:sz w:val="20"/>
                <w:szCs w:val="20"/>
              </w:rPr>
            </w:pPr>
          </w:p>
          <w:p w14:paraId="13B166AB">
            <w:pPr>
              <w:widowControl/>
              <w:jc w:val="left"/>
              <w:rPr>
                <w:rFonts w:hint="default" w:ascii="Times New Roman" w:hAnsi="Times New Roman" w:cs="Times New Roman"/>
                <w:kern w:val="0"/>
                <w:sz w:val="20"/>
                <w:szCs w:val="20"/>
              </w:rPr>
            </w:pPr>
          </w:p>
          <w:p w14:paraId="51CE5518">
            <w:pPr>
              <w:widowControl/>
              <w:jc w:val="left"/>
              <w:rPr>
                <w:rFonts w:hint="default" w:ascii="Times New Roman" w:hAnsi="Times New Roman" w:cs="Times New Roman"/>
                <w:kern w:val="0"/>
                <w:sz w:val="20"/>
                <w:szCs w:val="20"/>
              </w:rPr>
            </w:pPr>
          </w:p>
          <w:p w14:paraId="35FFBD66">
            <w:pPr>
              <w:widowControl/>
              <w:jc w:val="left"/>
              <w:rPr>
                <w:rFonts w:hint="default" w:ascii="Times New Roman" w:hAnsi="Times New Roman" w:cs="Times New Roman"/>
                <w:kern w:val="0"/>
                <w:sz w:val="20"/>
                <w:szCs w:val="20"/>
              </w:rPr>
            </w:pPr>
          </w:p>
          <w:p w14:paraId="40935104">
            <w:pPr>
              <w:widowControl/>
              <w:jc w:val="left"/>
              <w:rPr>
                <w:rFonts w:hint="default" w:ascii="Times New Roman" w:hAnsi="Times New Roman" w:cs="Times New Roman"/>
                <w:kern w:val="0"/>
                <w:sz w:val="20"/>
                <w:szCs w:val="20"/>
              </w:rPr>
            </w:pPr>
          </w:p>
          <w:p w14:paraId="2A67C45A">
            <w:pPr>
              <w:widowControl/>
              <w:jc w:val="left"/>
              <w:rPr>
                <w:rFonts w:hint="default" w:ascii="Times New Roman" w:hAnsi="Times New Roman" w:cs="Times New Roman"/>
                <w:kern w:val="0"/>
                <w:sz w:val="20"/>
                <w:szCs w:val="20"/>
              </w:rPr>
            </w:pPr>
          </w:p>
          <w:p w14:paraId="2CD74419">
            <w:pPr>
              <w:widowControl/>
              <w:jc w:val="left"/>
              <w:rPr>
                <w:rFonts w:hint="default" w:ascii="Times New Roman" w:hAnsi="Times New Roman" w:cs="Times New Roman"/>
                <w:kern w:val="0"/>
                <w:sz w:val="20"/>
                <w:szCs w:val="20"/>
              </w:rPr>
            </w:pPr>
          </w:p>
          <w:p w14:paraId="6AAF7F51">
            <w:pPr>
              <w:widowControl/>
              <w:jc w:val="left"/>
              <w:rPr>
                <w:rFonts w:hint="default" w:ascii="Times New Roman" w:hAnsi="Times New Roman" w:cs="Times New Roman"/>
                <w:kern w:val="0"/>
                <w:sz w:val="20"/>
                <w:szCs w:val="20"/>
              </w:rPr>
            </w:pPr>
          </w:p>
          <w:p w14:paraId="6E6DAFA6">
            <w:pPr>
              <w:widowControl/>
              <w:jc w:val="left"/>
              <w:rPr>
                <w:rFonts w:hint="default" w:ascii="Times New Roman" w:hAnsi="Times New Roman" w:cs="Times New Roman"/>
              </w:rPr>
            </w:pPr>
          </w:p>
        </w:tc>
      </w:tr>
      <w:tr w14:paraId="0DC7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9" w:hRule="atLeast"/>
          <w:jc w:val="center"/>
        </w:trPr>
        <w:tc>
          <w:tcPr>
            <w:tcW w:w="1612" w:type="dxa"/>
            <w:gridSpan w:val="3"/>
            <w:noWrap w:val="0"/>
            <w:vAlign w:val="center"/>
          </w:tcPr>
          <w:p w14:paraId="1D0B544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本企业提供创新中心共享的研发条件（如人才、研发设备、关键技术等）和资金投入计划</w:t>
            </w:r>
          </w:p>
        </w:tc>
        <w:tc>
          <w:tcPr>
            <w:tcW w:w="7226" w:type="dxa"/>
            <w:gridSpan w:val="15"/>
            <w:noWrap w:val="0"/>
            <w:vAlign w:val="center"/>
          </w:tcPr>
          <w:p w14:paraId="2E971594">
            <w:pPr>
              <w:adjustRightInd w:val="0"/>
              <w:snapToGrid w:val="0"/>
              <w:spacing w:line="280" w:lineRule="exact"/>
              <w:rPr>
                <w:rFonts w:hint="default" w:ascii="Times New Roman" w:hAnsi="Times New Roman" w:eastAsia="仿宋_GB2312" w:cs="Times New Roman"/>
                <w:snapToGrid w:val="0"/>
                <w:kern w:val="0"/>
                <w:szCs w:val="21"/>
              </w:rPr>
            </w:pPr>
          </w:p>
        </w:tc>
      </w:tr>
    </w:tbl>
    <w:p w14:paraId="59B02F8E">
      <w:pPr>
        <w:adjustRightInd w:val="0"/>
        <w:snapToGrid w:val="0"/>
        <w:spacing w:line="360" w:lineRule="auto"/>
        <w:rPr>
          <w:rFonts w:hint="default" w:ascii="Times New Roman" w:hAnsi="Times New Roman" w:eastAsia="黑体" w:cs="Times New Roman"/>
          <w:sz w:val="28"/>
        </w:rPr>
        <w:sectPr>
          <w:footerReference r:id="rId6" w:type="first"/>
          <w:footerReference r:id="rId5"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1C9A3B99">
      <w:pPr>
        <w:pStyle w:val="4"/>
        <w:rPr>
          <w:rFonts w:hint="default" w:ascii="Times New Roman" w:hAnsi="Times New Roman" w:cs="Times New Roman"/>
          <w:b w:val="0"/>
          <w:bCs w:val="0"/>
        </w:rPr>
      </w:pPr>
      <w:r>
        <w:rPr>
          <w:rFonts w:hint="default" w:ascii="Times New Roman" w:hAnsi="Times New Roman" w:cs="Times New Roman"/>
          <w:b w:val="0"/>
          <w:bCs w:val="0"/>
        </w:rPr>
        <w:t>1.3 成员单位（高校/科研院所）信息表</w:t>
      </w:r>
    </w:p>
    <w:tbl>
      <w:tblPr>
        <w:tblStyle w:val="10"/>
        <w:tblW w:w="89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14:paraId="2D9D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49" w:type="dxa"/>
            <w:gridSpan w:val="2"/>
            <w:noWrap w:val="0"/>
            <w:vAlign w:val="top"/>
          </w:tcPr>
          <w:p w14:paraId="640D088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高校/科研院所单位名称</w:t>
            </w:r>
          </w:p>
        </w:tc>
        <w:tc>
          <w:tcPr>
            <w:tcW w:w="7456" w:type="dxa"/>
            <w:gridSpan w:val="7"/>
            <w:noWrap w:val="0"/>
            <w:vAlign w:val="top"/>
          </w:tcPr>
          <w:p w14:paraId="5893F064">
            <w:pPr>
              <w:spacing w:before="120"/>
              <w:jc w:val="center"/>
              <w:rPr>
                <w:rFonts w:hint="default" w:ascii="Times New Roman" w:hAnsi="Times New Roman" w:eastAsia="仿宋_GB2312" w:cs="Times New Roman"/>
                <w:snapToGrid w:val="0"/>
                <w:kern w:val="0"/>
              </w:rPr>
            </w:pPr>
          </w:p>
        </w:tc>
      </w:tr>
      <w:tr w14:paraId="59E9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7D92B5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研发团队</w:t>
            </w:r>
          </w:p>
          <w:p w14:paraId="1DFB5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291" w:type="dxa"/>
            <w:gridSpan w:val="2"/>
            <w:noWrap w:val="0"/>
            <w:vAlign w:val="top"/>
          </w:tcPr>
          <w:p w14:paraId="4821241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1419894A">
            <w:pPr>
              <w:spacing w:before="120"/>
              <w:jc w:val="center"/>
              <w:rPr>
                <w:rFonts w:hint="default" w:ascii="Times New Roman" w:hAnsi="Times New Roman" w:eastAsia="仿宋_GB2312" w:cs="Times New Roman"/>
                <w:snapToGrid w:val="0"/>
                <w:kern w:val="0"/>
              </w:rPr>
            </w:pPr>
          </w:p>
        </w:tc>
        <w:tc>
          <w:tcPr>
            <w:tcW w:w="1843" w:type="dxa"/>
            <w:gridSpan w:val="2"/>
            <w:noWrap w:val="0"/>
            <w:vAlign w:val="top"/>
          </w:tcPr>
          <w:p w14:paraId="739D1611">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所在院系/部门</w:t>
            </w:r>
          </w:p>
        </w:tc>
        <w:tc>
          <w:tcPr>
            <w:tcW w:w="2479" w:type="dxa"/>
            <w:gridSpan w:val="2"/>
            <w:noWrap w:val="0"/>
            <w:vAlign w:val="top"/>
          </w:tcPr>
          <w:p w14:paraId="0DDAC0E3">
            <w:pPr>
              <w:spacing w:before="120"/>
              <w:jc w:val="center"/>
              <w:rPr>
                <w:rFonts w:hint="default" w:ascii="Times New Roman" w:hAnsi="Times New Roman" w:eastAsia="黑体" w:cs="Times New Roman"/>
                <w:snapToGrid w:val="0"/>
                <w:kern w:val="0"/>
              </w:rPr>
            </w:pPr>
          </w:p>
        </w:tc>
      </w:tr>
      <w:tr w14:paraId="7DA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87DC9D">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7D0B9FD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职称/职务</w:t>
            </w:r>
          </w:p>
        </w:tc>
        <w:tc>
          <w:tcPr>
            <w:tcW w:w="6165" w:type="dxa"/>
            <w:gridSpan w:val="5"/>
            <w:noWrap w:val="0"/>
            <w:vAlign w:val="top"/>
          </w:tcPr>
          <w:p w14:paraId="31DE608A">
            <w:pPr>
              <w:spacing w:before="120"/>
              <w:jc w:val="center"/>
              <w:rPr>
                <w:rFonts w:hint="default" w:ascii="Times New Roman" w:hAnsi="Times New Roman" w:eastAsia="仿宋_GB2312" w:cs="Times New Roman"/>
                <w:snapToGrid w:val="0"/>
                <w:kern w:val="0"/>
              </w:rPr>
            </w:pPr>
          </w:p>
        </w:tc>
      </w:tr>
      <w:tr w14:paraId="1D45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0D9B16">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510404C0">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2E5F6220">
            <w:pPr>
              <w:spacing w:before="120"/>
              <w:jc w:val="center"/>
              <w:rPr>
                <w:rFonts w:hint="default" w:ascii="Times New Roman" w:hAnsi="Times New Roman" w:eastAsia="仿宋_GB2312" w:cs="Times New Roman"/>
                <w:snapToGrid w:val="0"/>
                <w:kern w:val="0"/>
              </w:rPr>
            </w:pPr>
          </w:p>
        </w:tc>
        <w:tc>
          <w:tcPr>
            <w:tcW w:w="1409" w:type="dxa"/>
            <w:noWrap w:val="0"/>
            <w:vAlign w:val="top"/>
          </w:tcPr>
          <w:p w14:paraId="4ACA1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57FFE9E8">
            <w:pPr>
              <w:spacing w:before="120"/>
              <w:jc w:val="center"/>
              <w:rPr>
                <w:rFonts w:hint="default" w:ascii="Times New Roman" w:hAnsi="Times New Roman" w:eastAsia="黑体" w:cs="Times New Roman"/>
                <w:snapToGrid w:val="0"/>
                <w:kern w:val="0"/>
              </w:rPr>
            </w:pPr>
          </w:p>
        </w:tc>
      </w:tr>
      <w:tr w14:paraId="52C0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282E4E2B">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团队联系人</w:t>
            </w:r>
          </w:p>
        </w:tc>
        <w:tc>
          <w:tcPr>
            <w:tcW w:w="1291" w:type="dxa"/>
            <w:gridSpan w:val="2"/>
            <w:noWrap w:val="0"/>
            <w:vAlign w:val="top"/>
          </w:tcPr>
          <w:p w14:paraId="3AE89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57787BAB">
            <w:pPr>
              <w:spacing w:before="120"/>
              <w:jc w:val="center"/>
              <w:rPr>
                <w:rFonts w:hint="default" w:ascii="Times New Roman" w:hAnsi="Times New Roman" w:eastAsia="仿宋_GB2312" w:cs="Times New Roman"/>
                <w:snapToGrid w:val="0"/>
                <w:kern w:val="0"/>
              </w:rPr>
            </w:pPr>
          </w:p>
        </w:tc>
        <w:tc>
          <w:tcPr>
            <w:tcW w:w="1409" w:type="dxa"/>
            <w:noWrap w:val="0"/>
            <w:vAlign w:val="top"/>
          </w:tcPr>
          <w:p w14:paraId="713FED4E">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  真</w:t>
            </w:r>
          </w:p>
        </w:tc>
        <w:tc>
          <w:tcPr>
            <w:tcW w:w="2913" w:type="dxa"/>
            <w:gridSpan w:val="3"/>
            <w:noWrap w:val="0"/>
            <w:vAlign w:val="top"/>
          </w:tcPr>
          <w:p w14:paraId="32FEF9C7">
            <w:pPr>
              <w:spacing w:before="120"/>
              <w:jc w:val="center"/>
              <w:rPr>
                <w:rFonts w:hint="default" w:ascii="Times New Roman" w:hAnsi="Times New Roman" w:eastAsia="黑体" w:cs="Times New Roman"/>
                <w:snapToGrid w:val="0"/>
                <w:kern w:val="0"/>
              </w:rPr>
            </w:pPr>
          </w:p>
        </w:tc>
      </w:tr>
      <w:tr w14:paraId="3B9B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2488D5D9">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6575AAA4">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4F530835">
            <w:pPr>
              <w:spacing w:before="120"/>
              <w:jc w:val="center"/>
              <w:rPr>
                <w:rFonts w:hint="default" w:ascii="Times New Roman" w:hAnsi="Times New Roman" w:eastAsia="仿宋_GB2312" w:cs="Times New Roman"/>
                <w:snapToGrid w:val="0"/>
                <w:kern w:val="0"/>
              </w:rPr>
            </w:pPr>
          </w:p>
        </w:tc>
        <w:tc>
          <w:tcPr>
            <w:tcW w:w="1409" w:type="dxa"/>
            <w:noWrap w:val="0"/>
            <w:vAlign w:val="top"/>
          </w:tcPr>
          <w:p w14:paraId="6A925F09">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0E8301AA">
            <w:pPr>
              <w:spacing w:before="120"/>
              <w:jc w:val="center"/>
              <w:rPr>
                <w:rFonts w:hint="default" w:ascii="Times New Roman" w:hAnsi="Times New Roman" w:eastAsia="黑体" w:cs="Times New Roman"/>
                <w:snapToGrid w:val="0"/>
                <w:kern w:val="0"/>
              </w:rPr>
            </w:pPr>
          </w:p>
        </w:tc>
      </w:tr>
      <w:tr w14:paraId="1934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8905" w:type="dxa"/>
            <w:gridSpan w:val="9"/>
            <w:noWrap w:val="0"/>
            <w:vAlign w:val="top"/>
          </w:tcPr>
          <w:p w14:paraId="4DFC061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团队主要情况介绍</w:t>
            </w:r>
            <w:r>
              <w:rPr>
                <w:rFonts w:hint="default" w:ascii="Times New Roman" w:hAnsi="Times New Roman" w:eastAsia="仿宋_GB2312" w:cs="Times New Roman"/>
                <w:snapToGrid w:val="0"/>
                <w:kern w:val="0"/>
                <w:szCs w:val="21"/>
              </w:rPr>
              <w:t>（含人员、研发条件、关键技术及优势）介绍</w:t>
            </w:r>
            <w:r>
              <w:rPr>
                <w:rFonts w:hint="default" w:ascii="Times New Roman" w:hAnsi="Times New Roman" w:eastAsia="仿宋_GB2312" w:cs="Times New Roman"/>
                <w:snapToGrid w:val="0"/>
                <w:kern w:val="0"/>
              </w:rPr>
              <w:t>：</w:t>
            </w:r>
          </w:p>
          <w:p w14:paraId="3C741927">
            <w:pPr>
              <w:spacing w:before="120"/>
              <w:rPr>
                <w:rFonts w:hint="default" w:ascii="Times New Roman" w:hAnsi="Times New Roman" w:eastAsia="仿宋_GB2312" w:cs="Times New Roman"/>
                <w:snapToGrid w:val="0"/>
                <w:kern w:val="0"/>
              </w:rPr>
            </w:pPr>
          </w:p>
          <w:p w14:paraId="3CDF6209">
            <w:pPr>
              <w:widowControl/>
              <w:jc w:val="left"/>
              <w:rPr>
                <w:rFonts w:hint="default" w:ascii="Times New Roman" w:hAnsi="Times New Roman" w:eastAsia="仿宋_GB2312" w:cs="Times New Roman"/>
                <w:kern w:val="0"/>
                <w:sz w:val="20"/>
                <w:szCs w:val="20"/>
              </w:rPr>
            </w:pPr>
          </w:p>
          <w:p w14:paraId="3736713B">
            <w:pPr>
              <w:widowControl/>
              <w:jc w:val="left"/>
              <w:rPr>
                <w:rFonts w:hint="default" w:ascii="Times New Roman" w:hAnsi="Times New Roman" w:eastAsia="仿宋_GB2312" w:cs="Times New Roman"/>
                <w:kern w:val="0"/>
                <w:sz w:val="20"/>
                <w:szCs w:val="20"/>
              </w:rPr>
            </w:pPr>
          </w:p>
          <w:p w14:paraId="5DDB9710">
            <w:pPr>
              <w:widowControl/>
              <w:jc w:val="left"/>
              <w:rPr>
                <w:rFonts w:hint="default" w:ascii="Times New Roman" w:hAnsi="Times New Roman" w:eastAsia="仿宋_GB2312" w:cs="Times New Roman"/>
                <w:kern w:val="0"/>
                <w:sz w:val="20"/>
                <w:szCs w:val="20"/>
              </w:rPr>
            </w:pPr>
          </w:p>
          <w:p w14:paraId="723CAFAC">
            <w:pPr>
              <w:widowControl/>
              <w:jc w:val="left"/>
              <w:rPr>
                <w:rFonts w:hint="default" w:ascii="Times New Roman" w:hAnsi="Times New Roman" w:eastAsia="仿宋_GB2312" w:cs="Times New Roman"/>
              </w:rPr>
            </w:pPr>
          </w:p>
          <w:p w14:paraId="40F83AEB">
            <w:pPr>
              <w:widowControl/>
              <w:jc w:val="left"/>
              <w:rPr>
                <w:rFonts w:hint="default" w:ascii="Times New Roman" w:hAnsi="Times New Roman" w:eastAsia="仿宋_GB2312" w:cs="Times New Roman"/>
                <w:kern w:val="0"/>
                <w:sz w:val="20"/>
                <w:szCs w:val="20"/>
              </w:rPr>
            </w:pPr>
          </w:p>
          <w:p w14:paraId="6FA7377C">
            <w:pPr>
              <w:widowControl/>
              <w:jc w:val="left"/>
              <w:rPr>
                <w:rFonts w:hint="default" w:ascii="Times New Roman" w:hAnsi="Times New Roman" w:eastAsia="仿宋_GB2312" w:cs="Times New Roman"/>
                <w:kern w:val="0"/>
                <w:sz w:val="20"/>
                <w:szCs w:val="20"/>
              </w:rPr>
            </w:pPr>
          </w:p>
          <w:p w14:paraId="5C303927">
            <w:pPr>
              <w:widowControl/>
              <w:jc w:val="left"/>
              <w:rPr>
                <w:rFonts w:hint="default" w:ascii="Times New Roman" w:hAnsi="Times New Roman" w:eastAsia="仿宋_GB2312" w:cs="Times New Roman"/>
                <w:kern w:val="0"/>
                <w:sz w:val="20"/>
                <w:szCs w:val="20"/>
              </w:rPr>
            </w:pPr>
          </w:p>
          <w:p w14:paraId="7D0998CA">
            <w:pPr>
              <w:widowControl/>
              <w:jc w:val="left"/>
              <w:rPr>
                <w:rFonts w:hint="default" w:ascii="Times New Roman" w:hAnsi="Times New Roman" w:eastAsia="仿宋_GB2312" w:cs="Times New Roman"/>
              </w:rPr>
            </w:pPr>
          </w:p>
        </w:tc>
      </w:tr>
      <w:tr w14:paraId="48BB0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5" w:type="dxa"/>
            <w:gridSpan w:val="9"/>
            <w:noWrap w:val="0"/>
            <w:vAlign w:val="top"/>
          </w:tcPr>
          <w:p w14:paraId="79296046">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团队负责人介绍：</w:t>
            </w:r>
          </w:p>
          <w:p w14:paraId="48AE31DC">
            <w:pPr>
              <w:spacing w:before="120"/>
              <w:rPr>
                <w:rFonts w:hint="default" w:ascii="Times New Roman" w:hAnsi="Times New Roman" w:eastAsia="仿宋_GB2312" w:cs="Times New Roman"/>
                <w:snapToGrid w:val="0"/>
                <w:kern w:val="0"/>
              </w:rPr>
            </w:pPr>
          </w:p>
          <w:p w14:paraId="0B28AC5E">
            <w:pPr>
              <w:widowControl/>
              <w:jc w:val="left"/>
              <w:rPr>
                <w:rFonts w:hint="default" w:ascii="Times New Roman" w:hAnsi="Times New Roman" w:eastAsia="仿宋_GB2312" w:cs="Times New Roman"/>
                <w:kern w:val="0"/>
                <w:sz w:val="20"/>
                <w:szCs w:val="20"/>
              </w:rPr>
            </w:pPr>
          </w:p>
          <w:p w14:paraId="354558BF">
            <w:pPr>
              <w:widowControl/>
              <w:jc w:val="left"/>
              <w:rPr>
                <w:rFonts w:hint="default" w:ascii="Times New Roman" w:hAnsi="Times New Roman" w:eastAsia="仿宋_GB2312" w:cs="Times New Roman"/>
                <w:kern w:val="0"/>
                <w:sz w:val="20"/>
                <w:szCs w:val="20"/>
              </w:rPr>
            </w:pPr>
          </w:p>
          <w:p w14:paraId="5F76FE99">
            <w:pPr>
              <w:widowControl/>
              <w:jc w:val="left"/>
              <w:rPr>
                <w:rFonts w:hint="default" w:ascii="Times New Roman" w:hAnsi="Times New Roman" w:eastAsia="仿宋_GB2312" w:cs="Times New Roman"/>
                <w:kern w:val="0"/>
                <w:sz w:val="20"/>
                <w:szCs w:val="20"/>
              </w:rPr>
            </w:pPr>
          </w:p>
          <w:p w14:paraId="1B9CE7C5">
            <w:pPr>
              <w:widowControl/>
              <w:jc w:val="left"/>
              <w:rPr>
                <w:rFonts w:hint="default" w:ascii="Times New Roman" w:hAnsi="Times New Roman" w:eastAsia="仿宋_GB2312" w:cs="Times New Roman"/>
              </w:rPr>
            </w:pPr>
          </w:p>
          <w:p w14:paraId="14306B97">
            <w:pPr>
              <w:widowControl/>
              <w:jc w:val="left"/>
              <w:rPr>
                <w:rFonts w:hint="default" w:ascii="Times New Roman" w:hAnsi="Times New Roman" w:eastAsia="仿宋_GB2312" w:cs="Times New Roman"/>
                <w:kern w:val="0"/>
                <w:sz w:val="20"/>
                <w:szCs w:val="20"/>
              </w:rPr>
            </w:pPr>
          </w:p>
          <w:p w14:paraId="7AF1AED4">
            <w:pPr>
              <w:widowControl/>
              <w:jc w:val="left"/>
              <w:rPr>
                <w:rFonts w:hint="default" w:ascii="Times New Roman" w:hAnsi="Times New Roman" w:eastAsia="仿宋_GB2312" w:cs="Times New Roman"/>
                <w:kern w:val="0"/>
                <w:sz w:val="20"/>
                <w:szCs w:val="20"/>
              </w:rPr>
            </w:pPr>
          </w:p>
          <w:p w14:paraId="7DB6712B">
            <w:pPr>
              <w:widowControl/>
              <w:jc w:val="left"/>
              <w:rPr>
                <w:rFonts w:hint="default" w:ascii="Times New Roman" w:hAnsi="Times New Roman" w:eastAsia="仿宋_GB2312" w:cs="Times New Roman"/>
              </w:rPr>
            </w:pPr>
          </w:p>
        </w:tc>
      </w:tr>
      <w:tr w14:paraId="21AB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05" w:type="dxa"/>
            <w:gridSpan w:val="9"/>
            <w:noWrap w:val="0"/>
            <w:vAlign w:val="center"/>
          </w:tcPr>
          <w:p w14:paraId="1B5D3E5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团队主要成员</w:t>
            </w:r>
          </w:p>
        </w:tc>
      </w:tr>
      <w:tr w14:paraId="7C96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0BF67CC">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姓名</w:t>
            </w:r>
          </w:p>
        </w:tc>
        <w:tc>
          <w:tcPr>
            <w:tcW w:w="1651" w:type="dxa"/>
            <w:gridSpan w:val="2"/>
            <w:noWrap w:val="0"/>
            <w:vAlign w:val="center"/>
          </w:tcPr>
          <w:p w14:paraId="77363BE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w:t>
            </w:r>
          </w:p>
        </w:tc>
        <w:tc>
          <w:tcPr>
            <w:tcW w:w="4252" w:type="dxa"/>
            <w:gridSpan w:val="5"/>
            <w:noWrap w:val="0"/>
            <w:vAlign w:val="center"/>
          </w:tcPr>
          <w:p w14:paraId="2B5A43F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研究方向</w:t>
            </w:r>
          </w:p>
        </w:tc>
        <w:tc>
          <w:tcPr>
            <w:tcW w:w="2198" w:type="dxa"/>
            <w:noWrap w:val="0"/>
            <w:vAlign w:val="center"/>
          </w:tcPr>
          <w:p w14:paraId="4F00045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r>
      <w:tr w14:paraId="651C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3BECCE8">
            <w:pPr>
              <w:spacing w:before="120"/>
              <w:rPr>
                <w:rFonts w:hint="default" w:ascii="Times New Roman" w:hAnsi="Times New Roman" w:eastAsia="黑体" w:cs="Times New Roman"/>
                <w:snapToGrid w:val="0"/>
                <w:kern w:val="0"/>
              </w:rPr>
            </w:pPr>
          </w:p>
        </w:tc>
        <w:tc>
          <w:tcPr>
            <w:tcW w:w="1651" w:type="dxa"/>
            <w:gridSpan w:val="2"/>
            <w:noWrap w:val="0"/>
            <w:vAlign w:val="center"/>
          </w:tcPr>
          <w:p w14:paraId="02BDF74E">
            <w:pPr>
              <w:spacing w:before="120"/>
              <w:rPr>
                <w:rFonts w:hint="default" w:ascii="Times New Roman" w:hAnsi="Times New Roman" w:eastAsia="黑体" w:cs="Times New Roman"/>
                <w:snapToGrid w:val="0"/>
                <w:kern w:val="0"/>
              </w:rPr>
            </w:pPr>
          </w:p>
        </w:tc>
        <w:tc>
          <w:tcPr>
            <w:tcW w:w="4252" w:type="dxa"/>
            <w:gridSpan w:val="5"/>
            <w:noWrap w:val="0"/>
            <w:vAlign w:val="center"/>
          </w:tcPr>
          <w:p w14:paraId="4877B4C2">
            <w:pPr>
              <w:spacing w:before="120"/>
              <w:rPr>
                <w:rFonts w:hint="default" w:ascii="Times New Roman" w:hAnsi="Times New Roman" w:eastAsia="仿宋_GB2312" w:cs="Times New Roman"/>
                <w:snapToGrid w:val="0"/>
                <w:kern w:val="0"/>
              </w:rPr>
            </w:pPr>
          </w:p>
        </w:tc>
        <w:tc>
          <w:tcPr>
            <w:tcW w:w="2198" w:type="dxa"/>
            <w:noWrap w:val="0"/>
            <w:vAlign w:val="center"/>
          </w:tcPr>
          <w:p w14:paraId="7B0D2998">
            <w:pPr>
              <w:spacing w:before="120"/>
              <w:rPr>
                <w:rFonts w:hint="default" w:ascii="Times New Roman" w:hAnsi="Times New Roman" w:eastAsia="仿宋_GB2312" w:cs="Times New Roman"/>
                <w:snapToGrid w:val="0"/>
                <w:kern w:val="0"/>
              </w:rPr>
            </w:pPr>
          </w:p>
        </w:tc>
      </w:tr>
      <w:tr w14:paraId="5CBE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7632CFF1">
            <w:pPr>
              <w:spacing w:before="120"/>
              <w:rPr>
                <w:rFonts w:hint="default" w:ascii="Times New Roman" w:hAnsi="Times New Roman" w:eastAsia="黑体" w:cs="Times New Roman"/>
                <w:snapToGrid w:val="0"/>
                <w:kern w:val="0"/>
              </w:rPr>
            </w:pPr>
          </w:p>
        </w:tc>
        <w:tc>
          <w:tcPr>
            <w:tcW w:w="1651" w:type="dxa"/>
            <w:gridSpan w:val="2"/>
            <w:noWrap w:val="0"/>
            <w:vAlign w:val="center"/>
          </w:tcPr>
          <w:p w14:paraId="18ED6897">
            <w:pPr>
              <w:spacing w:before="120"/>
              <w:rPr>
                <w:rFonts w:hint="default" w:ascii="Times New Roman" w:hAnsi="Times New Roman" w:eastAsia="黑体" w:cs="Times New Roman"/>
                <w:snapToGrid w:val="0"/>
                <w:kern w:val="0"/>
              </w:rPr>
            </w:pPr>
          </w:p>
        </w:tc>
        <w:tc>
          <w:tcPr>
            <w:tcW w:w="4252" w:type="dxa"/>
            <w:gridSpan w:val="5"/>
            <w:noWrap w:val="0"/>
            <w:vAlign w:val="center"/>
          </w:tcPr>
          <w:p w14:paraId="52EAA08F">
            <w:pPr>
              <w:spacing w:before="120"/>
              <w:rPr>
                <w:rFonts w:hint="default" w:ascii="Times New Roman" w:hAnsi="Times New Roman" w:eastAsia="黑体" w:cs="Times New Roman"/>
                <w:snapToGrid w:val="0"/>
                <w:kern w:val="0"/>
              </w:rPr>
            </w:pPr>
          </w:p>
        </w:tc>
        <w:tc>
          <w:tcPr>
            <w:tcW w:w="2198" w:type="dxa"/>
            <w:noWrap w:val="0"/>
            <w:vAlign w:val="center"/>
          </w:tcPr>
          <w:p w14:paraId="798D52E5">
            <w:pPr>
              <w:spacing w:before="120"/>
              <w:rPr>
                <w:rFonts w:hint="default" w:ascii="Times New Roman" w:hAnsi="Times New Roman" w:eastAsia="黑体" w:cs="Times New Roman"/>
                <w:snapToGrid w:val="0"/>
                <w:kern w:val="0"/>
              </w:rPr>
            </w:pPr>
          </w:p>
        </w:tc>
      </w:tr>
      <w:tr w14:paraId="01F5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51DA8C9">
            <w:pPr>
              <w:spacing w:before="120"/>
              <w:rPr>
                <w:rFonts w:hint="default" w:ascii="Times New Roman" w:hAnsi="Times New Roman" w:eastAsia="黑体" w:cs="Times New Roman"/>
                <w:snapToGrid w:val="0"/>
                <w:kern w:val="0"/>
              </w:rPr>
            </w:pPr>
          </w:p>
        </w:tc>
        <w:tc>
          <w:tcPr>
            <w:tcW w:w="1651" w:type="dxa"/>
            <w:gridSpan w:val="2"/>
            <w:noWrap w:val="0"/>
            <w:vAlign w:val="center"/>
          </w:tcPr>
          <w:p w14:paraId="3E1ACC83">
            <w:pPr>
              <w:spacing w:before="120"/>
              <w:rPr>
                <w:rFonts w:hint="default" w:ascii="Times New Roman" w:hAnsi="Times New Roman" w:eastAsia="黑体" w:cs="Times New Roman"/>
                <w:snapToGrid w:val="0"/>
                <w:kern w:val="0"/>
              </w:rPr>
            </w:pPr>
          </w:p>
        </w:tc>
        <w:tc>
          <w:tcPr>
            <w:tcW w:w="4252" w:type="dxa"/>
            <w:gridSpan w:val="5"/>
            <w:noWrap w:val="0"/>
            <w:vAlign w:val="center"/>
          </w:tcPr>
          <w:p w14:paraId="7DF58FD5">
            <w:pPr>
              <w:spacing w:before="120"/>
              <w:rPr>
                <w:rFonts w:hint="default" w:ascii="Times New Roman" w:hAnsi="Times New Roman" w:eastAsia="黑体" w:cs="Times New Roman"/>
                <w:snapToGrid w:val="0"/>
                <w:kern w:val="0"/>
              </w:rPr>
            </w:pPr>
          </w:p>
        </w:tc>
        <w:tc>
          <w:tcPr>
            <w:tcW w:w="2198" w:type="dxa"/>
            <w:noWrap w:val="0"/>
            <w:vAlign w:val="center"/>
          </w:tcPr>
          <w:p w14:paraId="365E2EEC">
            <w:pPr>
              <w:spacing w:before="120"/>
              <w:rPr>
                <w:rFonts w:hint="default" w:ascii="Times New Roman" w:hAnsi="Times New Roman" w:eastAsia="黑体" w:cs="Times New Roman"/>
                <w:snapToGrid w:val="0"/>
                <w:kern w:val="0"/>
              </w:rPr>
            </w:pPr>
          </w:p>
        </w:tc>
      </w:tr>
      <w:tr w14:paraId="6787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012D70C1">
            <w:pPr>
              <w:spacing w:before="120"/>
              <w:rPr>
                <w:rFonts w:hint="default" w:ascii="Times New Roman" w:hAnsi="Times New Roman" w:eastAsia="黑体" w:cs="Times New Roman"/>
                <w:snapToGrid w:val="0"/>
                <w:kern w:val="0"/>
              </w:rPr>
            </w:pPr>
          </w:p>
        </w:tc>
        <w:tc>
          <w:tcPr>
            <w:tcW w:w="1651" w:type="dxa"/>
            <w:gridSpan w:val="2"/>
            <w:noWrap w:val="0"/>
            <w:vAlign w:val="center"/>
          </w:tcPr>
          <w:p w14:paraId="3DE4ECAF">
            <w:pPr>
              <w:spacing w:before="120"/>
              <w:rPr>
                <w:rFonts w:hint="default" w:ascii="Times New Roman" w:hAnsi="Times New Roman" w:eastAsia="黑体" w:cs="Times New Roman"/>
                <w:snapToGrid w:val="0"/>
                <w:kern w:val="0"/>
              </w:rPr>
            </w:pPr>
          </w:p>
        </w:tc>
        <w:tc>
          <w:tcPr>
            <w:tcW w:w="4252" w:type="dxa"/>
            <w:gridSpan w:val="5"/>
            <w:noWrap w:val="0"/>
            <w:vAlign w:val="center"/>
          </w:tcPr>
          <w:p w14:paraId="175A8F2E">
            <w:pPr>
              <w:spacing w:before="120"/>
              <w:rPr>
                <w:rFonts w:hint="default" w:ascii="Times New Roman" w:hAnsi="Times New Roman" w:eastAsia="黑体" w:cs="Times New Roman"/>
                <w:snapToGrid w:val="0"/>
                <w:kern w:val="0"/>
              </w:rPr>
            </w:pPr>
          </w:p>
        </w:tc>
        <w:tc>
          <w:tcPr>
            <w:tcW w:w="2198" w:type="dxa"/>
            <w:noWrap w:val="0"/>
            <w:vAlign w:val="center"/>
          </w:tcPr>
          <w:p w14:paraId="52F7B300">
            <w:pPr>
              <w:spacing w:before="120"/>
              <w:rPr>
                <w:rFonts w:hint="default" w:ascii="Times New Roman" w:hAnsi="Times New Roman" w:eastAsia="黑体" w:cs="Times New Roman"/>
                <w:snapToGrid w:val="0"/>
                <w:kern w:val="0"/>
              </w:rPr>
            </w:pPr>
          </w:p>
        </w:tc>
      </w:tr>
      <w:tr w14:paraId="12C2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0C005E2">
            <w:pPr>
              <w:spacing w:before="120"/>
              <w:rPr>
                <w:rFonts w:hint="default" w:ascii="Times New Roman" w:hAnsi="Times New Roman" w:eastAsia="黑体" w:cs="Times New Roman"/>
                <w:snapToGrid w:val="0"/>
                <w:kern w:val="0"/>
              </w:rPr>
            </w:pPr>
          </w:p>
        </w:tc>
        <w:tc>
          <w:tcPr>
            <w:tcW w:w="1651" w:type="dxa"/>
            <w:gridSpan w:val="2"/>
            <w:noWrap w:val="0"/>
            <w:vAlign w:val="center"/>
          </w:tcPr>
          <w:p w14:paraId="7155C3F0">
            <w:pPr>
              <w:spacing w:before="120"/>
              <w:rPr>
                <w:rFonts w:hint="default" w:ascii="Times New Roman" w:hAnsi="Times New Roman" w:eastAsia="黑体" w:cs="Times New Roman"/>
                <w:snapToGrid w:val="0"/>
                <w:kern w:val="0"/>
              </w:rPr>
            </w:pPr>
          </w:p>
        </w:tc>
        <w:tc>
          <w:tcPr>
            <w:tcW w:w="4252" w:type="dxa"/>
            <w:gridSpan w:val="5"/>
            <w:noWrap w:val="0"/>
            <w:vAlign w:val="center"/>
          </w:tcPr>
          <w:p w14:paraId="3015B56D">
            <w:pPr>
              <w:spacing w:before="120"/>
              <w:rPr>
                <w:rFonts w:hint="default" w:ascii="Times New Roman" w:hAnsi="Times New Roman" w:eastAsia="黑体" w:cs="Times New Roman"/>
                <w:snapToGrid w:val="0"/>
                <w:kern w:val="0"/>
              </w:rPr>
            </w:pPr>
          </w:p>
        </w:tc>
        <w:tc>
          <w:tcPr>
            <w:tcW w:w="2198" w:type="dxa"/>
            <w:noWrap w:val="0"/>
            <w:vAlign w:val="center"/>
          </w:tcPr>
          <w:p w14:paraId="03190185">
            <w:pPr>
              <w:spacing w:before="120"/>
              <w:rPr>
                <w:rFonts w:hint="default" w:ascii="Times New Roman" w:hAnsi="Times New Roman" w:eastAsia="黑体" w:cs="Times New Roman"/>
                <w:snapToGrid w:val="0"/>
                <w:kern w:val="0"/>
              </w:rPr>
            </w:pPr>
          </w:p>
        </w:tc>
      </w:tr>
      <w:tr w14:paraId="3F28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63820497">
            <w:pPr>
              <w:spacing w:before="120"/>
              <w:rPr>
                <w:rFonts w:hint="default" w:ascii="Times New Roman" w:hAnsi="Times New Roman" w:eastAsia="黑体" w:cs="Times New Roman"/>
                <w:snapToGrid w:val="0"/>
                <w:kern w:val="0"/>
              </w:rPr>
            </w:pPr>
          </w:p>
        </w:tc>
        <w:tc>
          <w:tcPr>
            <w:tcW w:w="1651" w:type="dxa"/>
            <w:gridSpan w:val="2"/>
            <w:noWrap w:val="0"/>
            <w:vAlign w:val="center"/>
          </w:tcPr>
          <w:p w14:paraId="4CDD932B">
            <w:pPr>
              <w:spacing w:before="120"/>
              <w:rPr>
                <w:rFonts w:hint="default" w:ascii="Times New Roman" w:hAnsi="Times New Roman" w:eastAsia="黑体" w:cs="Times New Roman"/>
                <w:snapToGrid w:val="0"/>
                <w:kern w:val="0"/>
              </w:rPr>
            </w:pPr>
          </w:p>
        </w:tc>
        <w:tc>
          <w:tcPr>
            <w:tcW w:w="4252" w:type="dxa"/>
            <w:gridSpan w:val="5"/>
            <w:noWrap w:val="0"/>
            <w:vAlign w:val="center"/>
          </w:tcPr>
          <w:p w14:paraId="11548AA8">
            <w:pPr>
              <w:spacing w:before="120"/>
              <w:rPr>
                <w:rFonts w:hint="default" w:ascii="Times New Roman" w:hAnsi="Times New Roman" w:eastAsia="黑体" w:cs="Times New Roman"/>
                <w:snapToGrid w:val="0"/>
                <w:kern w:val="0"/>
              </w:rPr>
            </w:pPr>
          </w:p>
        </w:tc>
        <w:tc>
          <w:tcPr>
            <w:tcW w:w="2198" w:type="dxa"/>
            <w:noWrap w:val="0"/>
            <w:vAlign w:val="center"/>
          </w:tcPr>
          <w:p w14:paraId="3C4D33A3">
            <w:pPr>
              <w:spacing w:before="120"/>
              <w:rPr>
                <w:rFonts w:hint="default" w:ascii="Times New Roman" w:hAnsi="Times New Roman" w:eastAsia="黑体" w:cs="Times New Roman"/>
                <w:snapToGrid w:val="0"/>
                <w:kern w:val="0"/>
              </w:rPr>
            </w:pPr>
          </w:p>
        </w:tc>
      </w:tr>
      <w:tr w14:paraId="2A5B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8" w:hRule="atLeast"/>
          <w:jc w:val="center"/>
        </w:trPr>
        <w:tc>
          <w:tcPr>
            <w:tcW w:w="8905" w:type="dxa"/>
            <w:gridSpan w:val="9"/>
            <w:noWrap w:val="0"/>
            <w:vAlign w:val="top"/>
          </w:tcPr>
          <w:p w14:paraId="705726C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团队近三年与本领域相关承担（已完</w:t>
            </w:r>
            <w:r>
              <w:rPr>
                <w:rFonts w:hint="eastAsia" w:ascii="Times New Roman" w:hAnsi="Times New Roman" w:eastAsia="仿宋_GB2312" w:cs="Times New Roman"/>
                <w:snapToGrid w:val="0"/>
                <w:kern w:val="0"/>
                <w:lang w:val="en-US" w:eastAsia="zh-CN"/>
              </w:rPr>
              <w:t>成</w:t>
            </w:r>
            <w:r>
              <w:rPr>
                <w:rFonts w:hint="default" w:ascii="Times New Roman" w:hAnsi="Times New Roman" w:eastAsia="仿宋_GB2312" w:cs="Times New Roman"/>
                <w:snapToGrid w:val="0"/>
                <w:kern w:val="0"/>
              </w:rPr>
              <w:t>和在研）的省部级以上（含）主要重大项目课题：</w:t>
            </w:r>
          </w:p>
          <w:p w14:paraId="2BD8A07E">
            <w:pPr>
              <w:widowControl/>
              <w:jc w:val="left"/>
              <w:rPr>
                <w:rFonts w:hint="default" w:ascii="Times New Roman" w:hAnsi="Times New Roman" w:eastAsia="仿宋_GB2312" w:cs="Times New Roman"/>
                <w:kern w:val="0"/>
                <w:sz w:val="20"/>
                <w:szCs w:val="20"/>
              </w:rPr>
            </w:pPr>
          </w:p>
          <w:p w14:paraId="58D76AB2">
            <w:pPr>
              <w:widowControl/>
              <w:jc w:val="left"/>
              <w:rPr>
                <w:rFonts w:hint="default" w:ascii="Times New Roman" w:hAnsi="Times New Roman" w:cs="Times New Roman"/>
                <w:kern w:val="0"/>
                <w:sz w:val="20"/>
                <w:szCs w:val="20"/>
              </w:rPr>
            </w:pPr>
          </w:p>
          <w:p w14:paraId="58F81950">
            <w:pPr>
              <w:widowControl/>
              <w:jc w:val="left"/>
              <w:rPr>
                <w:rFonts w:hint="default" w:ascii="Times New Roman" w:hAnsi="Times New Roman" w:cs="Times New Roman"/>
              </w:rPr>
            </w:pPr>
          </w:p>
          <w:p w14:paraId="68DFE912">
            <w:pPr>
              <w:widowControl/>
              <w:jc w:val="left"/>
              <w:rPr>
                <w:rFonts w:hint="default" w:ascii="Times New Roman" w:hAnsi="Times New Roman" w:cs="Times New Roman"/>
                <w:kern w:val="0"/>
                <w:sz w:val="20"/>
                <w:szCs w:val="20"/>
              </w:rPr>
            </w:pPr>
          </w:p>
          <w:p w14:paraId="73587B0E">
            <w:pPr>
              <w:widowControl/>
              <w:jc w:val="left"/>
              <w:rPr>
                <w:rFonts w:hint="default" w:ascii="Times New Roman" w:hAnsi="Times New Roman" w:cs="Times New Roman"/>
                <w:kern w:val="0"/>
                <w:sz w:val="20"/>
                <w:szCs w:val="20"/>
              </w:rPr>
            </w:pPr>
          </w:p>
          <w:p w14:paraId="5C35FF68">
            <w:pPr>
              <w:widowControl/>
              <w:jc w:val="left"/>
              <w:rPr>
                <w:rFonts w:hint="default" w:ascii="Times New Roman" w:hAnsi="Times New Roman" w:cs="Times New Roman"/>
                <w:kern w:val="0"/>
                <w:sz w:val="20"/>
                <w:szCs w:val="20"/>
              </w:rPr>
            </w:pPr>
          </w:p>
          <w:p w14:paraId="5E8BFD29">
            <w:pPr>
              <w:widowControl/>
              <w:jc w:val="left"/>
              <w:rPr>
                <w:rFonts w:hint="default" w:ascii="Times New Roman" w:hAnsi="Times New Roman" w:cs="Times New Roman"/>
                <w:kern w:val="0"/>
                <w:sz w:val="20"/>
                <w:szCs w:val="20"/>
              </w:rPr>
            </w:pPr>
          </w:p>
          <w:p w14:paraId="0AD0EEBA">
            <w:pPr>
              <w:widowControl/>
              <w:jc w:val="left"/>
              <w:rPr>
                <w:rFonts w:hint="default" w:ascii="Times New Roman" w:hAnsi="Times New Roman" w:cs="Times New Roman"/>
                <w:kern w:val="0"/>
                <w:sz w:val="20"/>
                <w:szCs w:val="20"/>
              </w:rPr>
            </w:pPr>
          </w:p>
          <w:p w14:paraId="4ACF2155">
            <w:pPr>
              <w:widowControl/>
              <w:jc w:val="left"/>
              <w:rPr>
                <w:rFonts w:hint="default" w:ascii="Times New Roman" w:hAnsi="Times New Roman" w:cs="Times New Roman"/>
              </w:rPr>
            </w:pPr>
          </w:p>
          <w:p w14:paraId="07C82EA5">
            <w:pPr>
              <w:widowControl/>
              <w:jc w:val="left"/>
              <w:rPr>
                <w:rFonts w:hint="default" w:ascii="Times New Roman" w:hAnsi="Times New Roman" w:cs="Times New Roman"/>
                <w:kern w:val="0"/>
                <w:sz w:val="20"/>
                <w:szCs w:val="20"/>
              </w:rPr>
            </w:pPr>
          </w:p>
          <w:p w14:paraId="0336EB36">
            <w:pPr>
              <w:widowControl/>
              <w:jc w:val="left"/>
              <w:rPr>
                <w:rFonts w:hint="default" w:ascii="Times New Roman" w:hAnsi="Times New Roman" w:cs="Times New Roman"/>
                <w:kern w:val="0"/>
                <w:sz w:val="20"/>
                <w:szCs w:val="20"/>
              </w:rPr>
            </w:pPr>
          </w:p>
          <w:p w14:paraId="6249709C">
            <w:pPr>
              <w:widowControl/>
              <w:jc w:val="left"/>
              <w:rPr>
                <w:rFonts w:hint="default" w:ascii="Times New Roman" w:hAnsi="Times New Roman" w:cs="Times New Roman"/>
                <w:kern w:val="0"/>
                <w:sz w:val="20"/>
                <w:szCs w:val="20"/>
              </w:rPr>
            </w:pPr>
          </w:p>
          <w:p w14:paraId="0F636A64">
            <w:pPr>
              <w:widowControl/>
              <w:jc w:val="left"/>
              <w:rPr>
                <w:rFonts w:hint="default" w:ascii="Times New Roman" w:hAnsi="Times New Roman" w:cs="Times New Roman"/>
              </w:rPr>
            </w:pPr>
          </w:p>
          <w:p w14:paraId="76085C83">
            <w:pPr>
              <w:widowControl/>
              <w:jc w:val="left"/>
              <w:rPr>
                <w:rFonts w:hint="default" w:ascii="Times New Roman" w:hAnsi="Times New Roman" w:cs="Times New Roman"/>
              </w:rPr>
            </w:pPr>
          </w:p>
        </w:tc>
      </w:tr>
      <w:tr w14:paraId="04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3" w:hRule="atLeast"/>
          <w:jc w:val="center"/>
        </w:trPr>
        <w:tc>
          <w:tcPr>
            <w:tcW w:w="8905" w:type="dxa"/>
            <w:gridSpan w:val="9"/>
            <w:noWrap w:val="0"/>
            <w:vAlign w:val="top"/>
          </w:tcPr>
          <w:p w14:paraId="2FDEE80E">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团队近三年内取得与本领域相关的人才培养、主要研究成果及获奖情况：</w:t>
            </w:r>
          </w:p>
          <w:p w14:paraId="4D1F2CFD">
            <w:pPr>
              <w:widowControl/>
              <w:jc w:val="left"/>
              <w:rPr>
                <w:rFonts w:hint="default" w:ascii="Times New Roman" w:hAnsi="Times New Roman" w:cs="Times New Roman"/>
                <w:kern w:val="0"/>
                <w:sz w:val="20"/>
                <w:szCs w:val="20"/>
              </w:rPr>
            </w:pPr>
          </w:p>
          <w:p w14:paraId="472D3FCB">
            <w:pPr>
              <w:widowControl/>
              <w:jc w:val="left"/>
              <w:rPr>
                <w:rFonts w:hint="default" w:ascii="Times New Roman" w:hAnsi="Times New Roman" w:cs="Times New Roman"/>
              </w:rPr>
            </w:pPr>
          </w:p>
          <w:p w14:paraId="03EAD0CB">
            <w:pPr>
              <w:widowControl/>
              <w:jc w:val="left"/>
              <w:rPr>
                <w:rFonts w:hint="default" w:ascii="Times New Roman" w:hAnsi="Times New Roman" w:cs="Times New Roman"/>
                <w:kern w:val="0"/>
                <w:sz w:val="20"/>
                <w:szCs w:val="20"/>
              </w:rPr>
            </w:pPr>
          </w:p>
          <w:p w14:paraId="418ED010">
            <w:pPr>
              <w:widowControl/>
              <w:jc w:val="left"/>
              <w:rPr>
                <w:rFonts w:hint="default" w:ascii="Times New Roman" w:hAnsi="Times New Roman" w:cs="Times New Roman"/>
                <w:kern w:val="0"/>
                <w:sz w:val="20"/>
                <w:szCs w:val="20"/>
              </w:rPr>
            </w:pPr>
          </w:p>
          <w:p w14:paraId="60D36788">
            <w:pPr>
              <w:widowControl/>
              <w:jc w:val="left"/>
              <w:rPr>
                <w:rFonts w:hint="default" w:ascii="Times New Roman" w:hAnsi="Times New Roman" w:cs="Times New Roman"/>
                <w:kern w:val="0"/>
                <w:sz w:val="20"/>
                <w:szCs w:val="20"/>
              </w:rPr>
            </w:pPr>
          </w:p>
          <w:p w14:paraId="28058262">
            <w:pPr>
              <w:widowControl/>
              <w:jc w:val="left"/>
              <w:rPr>
                <w:rFonts w:hint="default" w:ascii="Times New Roman" w:hAnsi="Times New Roman" w:cs="Times New Roman"/>
                <w:kern w:val="0"/>
                <w:sz w:val="20"/>
                <w:szCs w:val="20"/>
              </w:rPr>
            </w:pPr>
          </w:p>
          <w:p w14:paraId="65C4820A">
            <w:pPr>
              <w:widowControl/>
              <w:jc w:val="left"/>
              <w:rPr>
                <w:rFonts w:hint="default" w:ascii="Times New Roman" w:hAnsi="Times New Roman" w:cs="Times New Roman"/>
              </w:rPr>
            </w:pPr>
          </w:p>
          <w:p w14:paraId="16BACAD4">
            <w:pPr>
              <w:widowControl/>
              <w:jc w:val="left"/>
              <w:rPr>
                <w:rFonts w:hint="default" w:ascii="Times New Roman" w:hAnsi="Times New Roman" w:cs="Times New Roman"/>
              </w:rPr>
            </w:pPr>
          </w:p>
          <w:p w14:paraId="138F52ED">
            <w:pPr>
              <w:spacing w:before="120"/>
              <w:rPr>
                <w:rFonts w:hint="default" w:ascii="Times New Roman" w:hAnsi="Times New Roman" w:eastAsia="黑体" w:cs="Times New Roman"/>
                <w:snapToGrid w:val="0"/>
                <w:kern w:val="0"/>
              </w:rPr>
            </w:pPr>
          </w:p>
          <w:p w14:paraId="2711B74F">
            <w:pPr>
              <w:widowControl/>
              <w:jc w:val="left"/>
              <w:rPr>
                <w:rFonts w:hint="default" w:ascii="Times New Roman" w:hAnsi="Times New Roman" w:cs="Times New Roman"/>
                <w:kern w:val="0"/>
                <w:sz w:val="20"/>
                <w:szCs w:val="20"/>
              </w:rPr>
            </w:pPr>
          </w:p>
          <w:p w14:paraId="50D6A234">
            <w:pPr>
              <w:widowControl/>
              <w:jc w:val="left"/>
              <w:rPr>
                <w:rFonts w:hint="default" w:ascii="Times New Roman" w:hAnsi="Times New Roman" w:cs="Times New Roman"/>
              </w:rPr>
            </w:pPr>
          </w:p>
        </w:tc>
      </w:tr>
      <w:tr w14:paraId="754E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0" w:hRule="atLeast"/>
          <w:jc w:val="center"/>
        </w:trPr>
        <w:tc>
          <w:tcPr>
            <w:tcW w:w="8905" w:type="dxa"/>
            <w:gridSpan w:val="9"/>
            <w:noWrap w:val="0"/>
            <w:vAlign w:val="top"/>
          </w:tcPr>
          <w:p w14:paraId="1A703930">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团队拟提供创新中心共享的研发条件（人才、研发设备、技术等）</w:t>
            </w:r>
          </w:p>
          <w:p w14:paraId="2756B0F7">
            <w:pPr>
              <w:widowControl/>
              <w:jc w:val="left"/>
              <w:rPr>
                <w:rFonts w:hint="default" w:ascii="Times New Roman" w:hAnsi="Times New Roman" w:cs="Times New Roman"/>
                <w:kern w:val="0"/>
                <w:sz w:val="20"/>
                <w:szCs w:val="20"/>
              </w:rPr>
            </w:pPr>
          </w:p>
          <w:p w14:paraId="003BB766">
            <w:pPr>
              <w:widowControl/>
              <w:jc w:val="left"/>
              <w:rPr>
                <w:rFonts w:hint="default" w:ascii="Times New Roman" w:hAnsi="Times New Roman" w:cs="Times New Roman"/>
                <w:kern w:val="0"/>
                <w:sz w:val="20"/>
                <w:szCs w:val="20"/>
              </w:rPr>
            </w:pPr>
          </w:p>
          <w:p w14:paraId="7C3DED16">
            <w:pPr>
              <w:widowControl/>
              <w:jc w:val="left"/>
              <w:rPr>
                <w:rFonts w:hint="default" w:ascii="Times New Roman" w:hAnsi="Times New Roman" w:cs="Times New Roman"/>
                <w:kern w:val="0"/>
                <w:sz w:val="20"/>
                <w:szCs w:val="20"/>
              </w:rPr>
            </w:pPr>
          </w:p>
          <w:p w14:paraId="3074A093">
            <w:pPr>
              <w:widowControl/>
              <w:jc w:val="left"/>
              <w:rPr>
                <w:rFonts w:hint="default" w:ascii="Times New Roman" w:hAnsi="Times New Roman" w:cs="Times New Roman"/>
                <w:kern w:val="0"/>
                <w:sz w:val="20"/>
                <w:szCs w:val="20"/>
              </w:rPr>
            </w:pPr>
          </w:p>
          <w:p w14:paraId="01F8F77B">
            <w:pPr>
              <w:widowControl/>
              <w:jc w:val="left"/>
              <w:rPr>
                <w:rFonts w:hint="default" w:ascii="Times New Roman" w:hAnsi="Times New Roman" w:cs="Times New Roman"/>
                <w:kern w:val="0"/>
                <w:sz w:val="20"/>
                <w:szCs w:val="20"/>
              </w:rPr>
            </w:pPr>
          </w:p>
          <w:p w14:paraId="4B29F2EA">
            <w:pPr>
              <w:widowControl/>
              <w:jc w:val="left"/>
              <w:rPr>
                <w:rFonts w:hint="default" w:ascii="Times New Roman" w:hAnsi="Times New Roman" w:cs="Times New Roman"/>
                <w:kern w:val="0"/>
                <w:sz w:val="20"/>
                <w:szCs w:val="20"/>
              </w:rPr>
            </w:pPr>
          </w:p>
          <w:p w14:paraId="35C37793">
            <w:pPr>
              <w:widowControl/>
              <w:jc w:val="left"/>
              <w:rPr>
                <w:rFonts w:hint="default" w:ascii="Times New Roman" w:hAnsi="Times New Roman" w:cs="Times New Roman"/>
                <w:kern w:val="0"/>
                <w:sz w:val="20"/>
                <w:szCs w:val="20"/>
              </w:rPr>
            </w:pPr>
          </w:p>
          <w:p w14:paraId="7F763DE1">
            <w:pPr>
              <w:widowControl/>
              <w:jc w:val="left"/>
              <w:rPr>
                <w:rFonts w:hint="default" w:ascii="Times New Roman" w:hAnsi="Times New Roman" w:cs="Times New Roman"/>
                <w:kern w:val="0"/>
                <w:sz w:val="20"/>
                <w:szCs w:val="20"/>
              </w:rPr>
            </w:pPr>
          </w:p>
          <w:p w14:paraId="410EE44D">
            <w:pPr>
              <w:widowControl/>
              <w:jc w:val="left"/>
              <w:rPr>
                <w:rFonts w:hint="default" w:ascii="Times New Roman" w:hAnsi="Times New Roman" w:cs="Times New Roman"/>
                <w:kern w:val="0"/>
                <w:sz w:val="20"/>
                <w:szCs w:val="20"/>
              </w:rPr>
            </w:pPr>
          </w:p>
          <w:p w14:paraId="4F135E53">
            <w:pPr>
              <w:widowControl/>
              <w:jc w:val="left"/>
              <w:rPr>
                <w:rFonts w:hint="default" w:ascii="Times New Roman" w:hAnsi="Times New Roman" w:cs="Times New Roman"/>
                <w:kern w:val="0"/>
                <w:sz w:val="20"/>
                <w:szCs w:val="20"/>
              </w:rPr>
            </w:pPr>
          </w:p>
          <w:p w14:paraId="2FD0A63C">
            <w:pPr>
              <w:widowControl/>
              <w:jc w:val="left"/>
              <w:rPr>
                <w:rFonts w:hint="default" w:ascii="Times New Roman" w:hAnsi="Times New Roman" w:cs="Times New Roman"/>
                <w:kern w:val="0"/>
                <w:sz w:val="20"/>
                <w:szCs w:val="20"/>
              </w:rPr>
            </w:pPr>
          </w:p>
          <w:p w14:paraId="4248221E">
            <w:pPr>
              <w:widowControl/>
              <w:jc w:val="left"/>
              <w:rPr>
                <w:rFonts w:hint="default" w:ascii="Times New Roman" w:hAnsi="Times New Roman" w:cs="Times New Roman"/>
                <w:kern w:val="0"/>
                <w:sz w:val="20"/>
                <w:szCs w:val="20"/>
              </w:rPr>
            </w:pPr>
          </w:p>
          <w:p w14:paraId="4627FEE9">
            <w:pPr>
              <w:widowControl/>
              <w:jc w:val="left"/>
              <w:rPr>
                <w:rFonts w:hint="default" w:ascii="Times New Roman" w:hAnsi="Times New Roman" w:cs="Times New Roman"/>
                <w:kern w:val="0"/>
                <w:sz w:val="20"/>
                <w:szCs w:val="20"/>
              </w:rPr>
            </w:pPr>
          </w:p>
          <w:p w14:paraId="4AEF4AD8">
            <w:pPr>
              <w:widowControl/>
              <w:jc w:val="left"/>
              <w:rPr>
                <w:rFonts w:hint="default" w:ascii="Times New Roman" w:hAnsi="Times New Roman" w:cs="Times New Roman"/>
              </w:rPr>
            </w:pPr>
          </w:p>
        </w:tc>
      </w:tr>
    </w:tbl>
    <w:p w14:paraId="66FB5CD4">
      <w:pPr>
        <w:pStyle w:val="4"/>
        <w:rPr>
          <w:rFonts w:hint="default" w:ascii="Times New Roman" w:hAnsi="Times New Roman" w:cs="Times New Roman"/>
        </w:rPr>
      </w:pPr>
    </w:p>
    <w:p w14:paraId="76A89A73">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仿宋_GB2312" w:cs="Times New Roman"/>
          <w:sz w:val="30"/>
          <w:szCs w:val="30"/>
        </w:rPr>
        <w:t>1.4</w:t>
      </w:r>
      <w:r>
        <w:rPr>
          <w:rFonts w:hint="default" w:ascii="Times New Roman" w:hAnsi="Times New Roman" w:eastAsia="黑体" w:cs="Times New Roman"/>
          <w:sz w:val="30"/>
          <w:szCs w:val="30"/>
        </w:rPr>
        <w:t xml:space="preserve"> 产业/技术</w:t>
      </w:r>
      <w:r>
        <w:rPr>
          <w:rFonts w:hint="eastAsia" w:ascii="Times New Roman" w:hAnsi="Times New Roman" w:eastAsia="黑体" w:cs="Times New Roman"/>
          <w:sz w:val="30"/>
          <w:szCs w:val="30"/>
          <w:lang w:val="en-US" w:eastAsia="zh-CN"/>
        </w:rPr>
        <w:t>创新</w:t>
      </w:r>
      <w:r>
        <w:rPr>
          <w:rFonts w:hint="default" w:ascii="Times New Roman" w:hAnsi="Times New Roman" w:eastAsia="黑体" w:cs="Times New Roman"/>
          <w:sz w:val="30"/>
          <w:szCs w:val="30"/>
        </w:rPr>
        <w:t>联盟基本信息表</w:t>
      </w:r>
    </w:p>
    <w:tbl>
      <w:tblPr>
        <w:tblStyle w:val="10"/>
        <w:tblW w:w="89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14:paraId="125D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648" w:type="dxa"/>
            <w:noWrap w:val="0"/>
            <w:vAlign w:val="center"/>
          </w:tcPr>
          <w:p w14:paraId="7B5712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联盟单位名称</w:t>
            </w:r>
          </w:p>
          <w:p w14:paraId="2DC69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260" w:type="dxa"/>
            <w:gridSpan w:val="6"/>
            <w:noWrap w:val="0"/>
            <w:vAlign w:val="center"/>
          </w:tcPr>
          <w:p w14:paraId="07184E29">
            <w:pPr>
              <w:spacing w:before="120"/>
              <w:jc w:val="left"/>
              <w:rPr>
                <w:rFonts w:hint="default" w:ascii="Times New Roman" w:hAnsi="Times New Roman" w:eastAsia="仿宋_GB2312" w:cs="Times New Roman"/>
                <w:snapToGrid w:val="0"/>
                <w:kern w:val="0"/>
                <w:szCs w:val="21"/>
              </w:rPr>
            </w:pPr>
          </w:p>
        </w:tc>
      </w:tr>
      <w:tr w14:paraId="2C61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48" w:type="dxa"/>
            <w:noWrap w:val="0"/>
            <w:vAlign w:val="center"/>
          </w:tcPr>
          <w:p w14:paraId="668A039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联盟备案部门</w:t>
            </w:r>
          </w:p>
        </w:tc>
        <w:tc>
          <w:tcPr>
            <w:tcW w:w="3560" w:type="dxa"/>
            <w:gridSpan w:val="3"/>
            <w:noWrap w:val="0"/>
            <w:vAlign w:val="center"/>
          </w:tcPr>
          <w:p w14:paraId="27FCAFD5">
            <w:pPr>
              <w:spacing w:before="120"/>
              <w:jc w:val="left"/>
              <w:rPr>
                <w:rFonts w:hint="eastAsia" w:ascii="Times New Roman" w:hAnsi="Times New Roman" w:eastAsia="仿宋_GB2312" w:cs="Times New Roman"/>
                <w:snapToGrid w:val="0"/>
                <w:kern w:val="0"/>
                <w:szCs w:val="21"/>
                <w:lang w:eastAsia="zh-CN"/>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c>
          <w:tcPr>
            <w:tcW w:w="1440" w:type="dxa"/>
            <w:gridSpan w:val="2"/>
            <w:noWrap w:val="0"/>
            <w:vAlign w:val="center"/>
          </w:tcPr>
          <w:p w14:paraId="60FE09D5">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联盟备案号</w:t>
            </w:r>
          </w:p>
          <w:p w14:paraId="0A2FB3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与成立时间</w:t>
            </w:r>
          </w:p>
        </w:tc>
        <w:tc>
          <w:tcPr>
            <w:tcW w:w="2260" w:type="dxa"/>
            <w:noWrap w:val="0"/>
            <w:vAlign w:val="center"/>
          </w:tcPr>
          <w:p w14:paraId="10017A84">
            <w:pPr>
              <w:spacing w:before="120"/>
              <w:jc w:val="lef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r>
      <w:tr w14:paraId="74A0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648" w:type="dxa"/>
            <w:vMerge w:val="restart"/>
            <w:noWrap w:val="0"/>
            <w:vAlign w:val="center"/>
          </w:tcPr>
          <w:p w14:paraId="508E39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联盟负责人</w:t>
            </w:r>
          </w:p>
        </w:tc>
        <w:tc>
          <w:tcPr>
            <w:tcW w:w="1260" w:type="dxa"/>
            <w:noWrap w:val="0"/>
            <w:vAlign w:val="center"/>
          </w:tcPr>
          <w:p w14:paraId="56D81FC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2300" w:type="dxa"/>
            <w:gridSpan w:val="2"/>
            <w:noWrap w:val="0"/>
            <w:vAlign w:val="center"/>
          </w:tcPr>
          <w:p w14:paraId="76190020">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211C30A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2260" w:type="dxa"/>
            <w:noWrap w:val="0"/>
            <w:vAlign w:val="center"/>
          </w:tcPr>
          <w:p w14:paraId="53026201">
            <w:pPr>
              <w:spacing w:line="280" w:lineRule="exact"/>
              <w:jc w:val="left"/>
              <w:rPr>
                <w:rFonts w:hint="default" w:ascii="Times New Roman" w:hAnsi="Times New Roman" w:eastAsia="仿宋_GB2312" w:cs="Times New Roman"/>
                <w:snapToGrid w:val="0"/>
                <w:kern w:val="0"/>
                <w:szCs w:val="21"/>
              </w:rPr>
            </w:pPr>
          </w:p>
        </w:tc>
      </w:tr>
      <w:tr w14:paraId="59C8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1648" w:type="dxa"/>
            <w:vMerge w:val="continue"/>
            <w:noWrap w:val="0"/>
            <w:vAlign w:val="center"/>
          </w:tcPr>
          <w:p w14:paraId="1B0F32E0">
            <w:pPr>
              <w:rPr>
                <w:rFonts w:hint="default" w:ascii="Times New Roman" w:hAnsi="Times New Roman" w:cs="Times New Roman"/>
              </w:rPr>
            </w:pPr>
          </w:p>
        </w:tc>
        <w:tc>
          <w:tcPr>
            <w:tcW w:w="1260" w:type="dxa"/>
            <w:noWrap w:val="0"/>
            <w:vAlign w:val="center"/>
          </w:tcPr>
          <w:p w14:paraId="25650BE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2300" w:type="dxa"/>
            <w:gridSpan w:val="2"/>
            <w:noWrap w:val="0"/>
            <w:vAlign w:val="center"/>
          </w:tcPr>
          <w:p w14:paraId="36BEF9BB">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14674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2260" w:type="dxa"/>
            <w:noWrap w:val="0"/>
            <w:vAlign w:val="center"/>
          </w:tcPr>
          <w:p w14:paraId="0C86C8BD">
            <w:pPr>
              <w:spacing w:line="280" w:lineRule="exact"/>
              <w:jc w:val="left"/>
              <w:rPr>
                <w:rFonts w:hint="default" w:ascii="Times New Roman" w:hAnsi="Times New Roman" w:eastAsia="仿宋_GB2312" w:cs="Times New Roman"/>
                <w:snapToGrid w:val="0"/>
                <w:kern w:val="0"/>
                <w:szCs w:val="21"/>
              </w:rPr>
            </w:pPr>
          </w:p>
        </w:tc>
      </w:tr>
      <w:tr w14:paraId="0136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14:paraId="55DFB78D">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联盟内主要</w:t>
            </w:r>
          </w:p>
          <w:p w14:paraId="354CBC0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成员单位和个人</w:t>
            </w:r>
          </w:p>
        </w:tc>
        <w:tc>
          <w:tcPr>
            <w:tcW w:w="1260" w:type="dxa"/>
            <w:noWrap w:val="0"/>
            <w:vAlign w:val="center"/>
          </w:tcPr>
          <w:p w14:paraId="1527A5F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6000" w:type="dxa"/>
            <w:gridSpan w:val="5"/>
            <w:noWrap w:val="0"/>
            <w:vAlign w:val="center"/>
          </w:tcPr>
          <w:p w14:paraId="5456F3F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15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1B4CF31">
            <w:pPr>
              <w:rPr>
                <w:rFonts w:hint="default" w:ascii="Times New Roman" w:hAnsi="Times New Roman" w:cs="Times New Roman"/>
              </w:rPr>
            </w:pPr>
          </w:p>
        </w:tc>
        <w:tc>
          <w:tcPr>
            <w:tcW w:w="1260" w:type="dxa"/>
            <w:noWrap w:val="0"/>
            <w:vAlign w:val="center"/>
          </w:tcPr>
          <w:p w14:paraId="05E092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6000" w:type="dxa"/>
            <w:gridSpan w:val="5"/>
            <w:noWrap w:val="0"/>
            <w:vAlign w:val="center"/>
          </w:tcPr>
          <w:p w14:paraId="40AE731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F55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007B05B2">
            <w:pPr>
              <w:rPr>
                <w:rFonts w:hint="default" w:ascii="Times New Roman" w:hAnsi="Times New Roman" w:cs="Times New Roman"/>
              </w:rPr>
            </w:pPr>
          </w:p>
        </w:tc>
        <w:tc>
          <w:tcPr>
            <w:tcW w:w="1260" w:type="dxa"/>
            <w:noWrap w:val="0"/>
            <w:vAlign w:val="center"/>
          </w:tcPr>
          <w:p w14:paraId="54924F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6000" w:type="dxa"/>
            <w:gridSpan w:val="5"/>
            <w:noWrap w:val="0"/>
            <w:vAlign w:val="center"/>
          </w:tcPr>
          <w:p w14:paraId="68983785">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5248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E0CC938">
            <w:pPr>
              <w:rPr>
                <w:rFonts w:hint="default" w:ascii="Times New Roman" w:hAnsi="Times New Roman" w:cs="Times New Roman"/>
              </w:rPr>
            </w:pPr>
          </w:p>
        </w:tc>
        <w:tc>
          <w:tcPr>
            <w:tcW w:w="1260" w:type="dxa"/>
            <w:noWrap w:val="0"/>
            <w:vAlign w:val="center"/>
          </w:tcPr>
          <w:p w14:paraId="3B6637A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6000" w:type="dxa"/>
            <w:gridSpan w:val="5"/>
            <w:noWrap w:val="0"/>
            <w:vAlign w:val="center"/>
          </w:tcPr>
          <w:p w14:paraId="134FEC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5DE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6747BEAE">
            <w:pPr>
              <w:rPr>
                <w:rFonts w:hint="default" w:ascii="Times New Roman" w:hAnsi="Times New Roman" w:cs="Times New Roman"/>
              </w:rPr>
            </w:pPr>
          </w:p>
        </w:tc>
        <w:tc>
          <w:tcPr>
            <w:tcW w:w="1260" w:type="dxa"/>
            <w:noWrap w:val="0"/>
            <w:vAlign w:val="center"/>
          </w:tcPr>
          <w:p w14:paraId="2F45B89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6000" w:type="dxa"/>
            <w:gridSpan w:val="5"/>
            <w:noWrap w:val="0"/>
            <w:vAlign w:val="center"/>
          </w:tcPr>
          <w:p w14:paraId="2AC2E7FC">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3201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B36172">
            <w:pPr>
              <w:rPr>
                <w:rFonts w:hint="default" w:ascii="Times New Roman" w:hAnsi="Times New Roman" w:cs="Times New Roman"/>
              </w:rPr>
            </w:pPr>
          </w:p>
        </w:tc>
        <w:tc>
          <w:tcPr>
            <w:tcW w:w="1260" w:type="dxa"/>
            <w:noWrap w:val="0"/>
            <w:vAlign w:val="center"/>
          </w:tcPr>
          <w:p w14:paraId="10DCA1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6000" w:type="dxa"/>
            <w:gridSpan w:val="5"/>
            <w:noWrap w:val="0"/>
            <w:vAlign w:val="center"/>
          </w:tcPr>
          <w:p w14:paraId="2B806B23">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34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600FE8D">
            <w:pPr>
              <w:rPr>
                <w:rFonts w:hint="default" w:ascii="Times New Roman" w:hAnsi="Times New Roman" w:cs="Times New Roman"/>
              </w:rPr>
            </w:pPr>
          </w:p>
        </w:tc>
        <w:tc>
          <w:tcPr>
            <w:tcW w:w="1260" w:type="dxa"/>
            <w:noWrap w:val="0"/>
            <w:vAlign w:val="center"/>
          </w:tcPr>
          <w:p w14:paraId="1D70C3F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6000" w:type="dxa"/>
            <w:gridSpan w:val="5"/>
            <w:noWrap w:val="0"/>
            <w:vAlign w:val="center"/>
          </w:tcPr>
          <w:p w14:paraId="473BE3B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347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CC81655">
            <w:pPr>
              <w:rPr>
                <w:rFonts w:hint="default" w:ascii="Times New Roman" w:hAnsi="Times New Roman" w:cs="Times New Roman"/>
              </w:rPr>
            </w:pPr>
          </w:p>
        </w:tc>
        <w:tc>
          <w:tcPr>
            <w:tcW w:w="1260" w:type="dxa"/>
            <w:noWrap w:val="0"/>
            <w:vAlign w:val="center"/>
          </w:tcPr>
          <w:p w14:paraId="56AE3F9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6000" w:type="dxa"/>
            <w:gridSpan w:val="5"/>
            <w:noWrap w:val="0"/>
            <w:vAlign w:val="center"/>
          </w:tcPr>
          <w:p w14:paraId="7543649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C1D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5333BE6">
            <w:pPr>
              <w:rPr>
                <w:rFonts w:hint="default" w:ascii="Times New Roman" w:hAnsi="Times New Roman" w:cs="Times New Roman"/>
              </w:rPr>
            </w:pPr>
          </w:p>
        </w:tc>
        <w:tc>
          <w:tcPr>
            <w:tcW w:w="1260" w:type="dxa"/>
            <w:noWrap w:val="0"/>
            <w:vAlign w:val="center"/>
          </w:tcPr>
          <w:p w14:paraId="1FE1F4B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p>
        </w:tc>
        <w:tc>
          <w:tcPr>
            <w:tcW w:w="6000" w:type="dxa"/>
            <w:gridSpan w:val="5"/>
            <w:noWrap w:val="0"/>
            <w:vAlign w:val="center"/>
          </w:tcPr>
          <w:p w14:paraId="69E7E83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6C78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AF61A1">
            <w:pPr>
              <w:rPr>
                <w:rFonts w:hint="default" w:ascii="Times New Roman" w:hAnsi="Times New Roman" w:cs="Times New Roman"/>
              </w:rPr>
            </w:pPr>
          </w:p>
        </w:tc>
        <w:tc>
          <w:tcPr>
            <w:tcW w:w="1260" w:type="dxa"/>
            <w:noWrap w:val="0"/>
            <w:vAlign w:val="center"/>
          </w:tcPr>
          <w:p w14:paraId="327C21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10</w:t>
            </w:r>
          </w:p>
        </w:tc>
        <w:tc>
          <w:tcPr>
            <w:tcW w:w="6000" w:type="dxa"/>
            <w:gridSpan w:val="5"/>
            <w:noWrap w:val="0"/>
            <w:vAlign w:val="center"/>
          </w:tcPr>
          <w:p w14:paraId="785176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20D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371B65EC">
            <w:pPr>
              <w:rPr>
                <w:rFonts w:hint="default" w:ascii="Times New Roman" w:hAnsi="Times New Roman" w:cs="Times New Roman"/>
              </w:rPr>
            </w:pPr>
          </w:p>
        </w:tc>
        <w:tc>
          <w:tcPr>
            <w:tcW w:w="1260" w:type="dxa"/>
            <w:noWrap w:val="0"/>
            <w:vAlign w:val="center"/>
          </w:tcPr>
          <w:p w14:paraId="4736219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11</w:t>
            </w:r>
          </w:p>
        </w:tc>
        <w:tc>
          <w:tcPr>
            <w:tcW w:w="6000" w:type="dxa"/>
            <w:gridSpan w:val="5"/>
            <w:noWrap w:val="0"/>
            <w:vAlign w:val="center"/>
          </w:tcPr>
          <w:p w14:paraId="6E6313B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8FF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9E41370">
            <w:pPr>
              <w:rPr>
                <w:rFonts w:hint="default" w:ascii="Times New Roman" w:hAnsi="Times New Roman" w:cs="Times New Roman"/>
              </w:rPr>
            </w:pPr>
          </w:p>
        </w:tc>
        <w:tc>
          <w:tcPr>
            <w:tcW w:w="1260" w:type="dxa"/>
            <w:noWrap w:val="0"/>
            <w:vAlign w:val="center"/>
          </w:tcPr>
          <w:p w14:paraId="4E9545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12</w:t>
            </w:r>
          </w:p>
        </w:tc>
        <w:tc>
          <w:tcPr>
            <w:tcW w:w="6000" w:type="dxa"/>
            <w:gridSpan w:val="5"/>
            <w:noWrap w:val="0"/>
            <w:vAlign w:val="center"/>
          </w:tcPr>
          <w:p w14:paraId="3AA5233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45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FDE76A2">
            <w:pPr>
              <w:rPr>
                <w:rFonts w:hint="default" w:ascii="Times New Roman" w:hAnsi="Times New Roman" w:cs="Times New Roman"/>
              </w:rPr>
            </w:pPr>
          </w:p>
        </w:tc>
        <w:tc>
          <w:tcPr>
            <w:tcW w:w="1260" w:type="dxa"/>
            <w:noWrap w:val="0"/>
            <w:vAlign w:val="center"/>
          </w:tcPr>
          <w:p w14:paraId="55E5DE2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6000" w:type="dxa"/>
            <w:gridSpan w:val="5"/>
            <w:noWrap w:val="0"/>
            <w:vAlign w:val="center"/>
          </w:tcPr>
          <w:p w14:paraId="472EB44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4E1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14:paraId="4CAF05D1">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联盟主要联系人</w:t>
            </w:r>
          </w:p>
        </w:tc>
        <w:tc>
          <w:tcPr>
            <w:tcW w:w="1260" w:type="dxa"/>
            <w:noWrap w:val="0"/>
            <w:vAlign w:val="center"/>
          </w:tcPr>
          <w:p w14:paraId="40727FB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1678" w:type="dxa"/>
            <w:noWrap w:val="0"/>
            <w:vAlign w:val="center"/>
          </w:tcPr>
          <w:p w14:paraId="508E0BB9">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6A169D4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3160" w:type="dxa"/>
            <w:gridSpan w:val="2"/>
            <w:noWrap w:val="0"/>
            <w:vAlign w:val="center"/>
          </w:tcPr>
          <w:p w14:paraId="7B37D8B2">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DD4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continue"/>
            <w:noWrap w:val="0"/>
            <w:vAlign w:val="center"/>
          </w:tcPr>
          <w:p w14:paraId="605BBD2B">
            <w:pPr>
              <w:rPr>
                <w:rFonts w:hint="default" w:ascii="Times New Roman" w:hAnsi="Times New Roman" w:cs="Times New Roman"/>
              </w:rPr>
            </w:pPr>
          </w:p>
        </w:tc>
        <w:tc>
          <w:tcPr>
            <w:tcW w:w="1260" w:type="dxa"/>
            <w:noWrap w:val="0"/>
            <w:vAlign w:val="center"/>
          </w:tcPr>
          <w:p w14:paraId="06B24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678" w:type="dxa"/>
            <w:noWrap w:val="0"/>
            <w:vAlign w:val="center"/>
          </w:tcPr>
          <w:p w14:paraId="4767037A">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748A34D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3160" w:type="dxa"/>
            <w:gridSpan w:val="2"/>
            <w:noWrap w:val="0"/>
            <w:vAlign w:val="center"/>
          </w:tcPr>
          <w:p w14:paraId="40C4093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83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08" w:type="dxa"/>
            <w:gridSpan w:val="7"/>
            <w:noWrap w:val="0"/>
            <w:vAlign w:val="top"/>
          </w:tcPr>
          <w:p w14:paraId="3DE4989C">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联盟整体情况（如创新人才、拥有的研发平台、关键技术及水平、企业单位经济总量等）介绍：</w:t>
            </w:r>
          </w:p>
          <w:p w14:paraId="6CB2C693">
            <w:pPr>
              <w:adjustRightInd w:val="0"/>
              <w:snapToGrid w:val="0"/>
              <w:spacing w:line="280" w:lineRule="exact"/>
              <w:rPr>
                <w:rFonts w:hint="default" w:ascii="Times New Roman" w:hAnsi="Times New Roman" w:eastAsia="仿宋_GB2312" w:cs="Times New Roman"/>
                <w:snapToGrid w:val="0"/>
                <w:kern w:val="0"/>
                <w:szCs w:val="21"/>
              </w:rPr>
            </w:pPr>
          </w:p>
          <w:p w14:paraId="70C99DC2">
            <w:pPr>
              <w:adjustRightInd w:val="0"/>
              <w:snapToGrid w:val="0"/>
              <w:spacing w:line="280" w:lineRule="exact"/>
              <w:rPr>
                <w:rFonts w:hint="default" w:ascii="Times New Roman" w:hAnsi="Times New Roman" w:eastAsia="仿宋_GB2312" w:cs="Times New Roman"/>
                <w:snapToGrid w:val="0"/>
                <w:kern w:val="0"/>
                <w:szCs w:val="21"/>
              </w:rPr>
            </w:pPr>
          </w:p>
        </w:tc>
      </w:tr>
      <w:tr w14:paraId="34E8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8" w:type="dxa"/>
            <w:gridSpan w:val="7"/>
            <w:noWrap w:val="0"/>
            <w:vAlign w:val="top"/>
          </w:tcPr>
          <w:p w14:paraId="747F7AE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联盟在省内和国内的竞争优势介绍：</w:t>
            </w:r>
          </w:p>
          <w:p w14:paraId="2CBA3132">
            <w:pPr>
              <w:spacing w:line="280" w:lineRule="exact"/>
              <w:rPr>
                <w:rFonts w:hint="default" w:ascii="Times New Roman" w:hAnsi="Times New Roman" w:eastAsia="仿宋_GB2312" w:cs="Times New Roman"/>
                <w:snapToGrid w:val="0"/>
                <w:kern w:val="0"/>
                <w:szCs w:val="21"/>
              </w:rPr>
            </w:pPr>
          </w:p>
          <w:p w14:paraId="2DF60772">
            <w:pPr>
              <w:widowControl/>
              <w:jc w:val="left"/>
              <w:rPr>
                <w:rFonts w:hint="default" w:ascii="Times New Roman" w:hAnsi="Times New Roman" w:cs="Times New Roman"/>
                <w:kern w:val="0"/>
                <w:sz w:val="20"/>
                <w:szCs w:val="20"/>
              </w:rPr>
            </w:pPr>
          </w:p>
          <w:p w14:paraId="5613A099">
            <w:pPr>
              <w:widowControl/>
              <w:jc w:val="left"/>
              <w:rPr>
                <w:rFonts w:hint="default" w:ascii="Times New Roman" w:hAnsi="Times New Roman" w:cs="Times New Roman"/>
              </w:rPr>
            </w:pPr>
          </w:p>
          <w:p w14:paraId="2D32B3AA">
            <w:pPr>
              <w:spacing w:line="280" w:lineRule="exact"/>
              <w:rPr>
                <w:rFonts w:hint="default" w:ascii="Times New Roman" w:hAnsi="Times New Roman" w:eastAsia="仿宋_GB2312" w:cs="Times New Roman"/>
                <w:snapToGrid w:val="0"/>
                <w:kern w:val="0"/>
                <w:szCs w:val="21"/>
              </w:rPr>
            </w:pPr>
          </w:p>
        </w:tc>
      </w:tr>
      <w:tr w14:paraId="71B6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8" w:type="dxa"/>
            <w:gridSpan w:val="7"/>
            <w:noWrap w:val="0"/>
            <w:vAlign w:val="top"/>
          </w:tcPr>
          <w:p w14:paraId="4FBAA690">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联盟拟提供创新中心共享的研发条件：</w:t>
            </w:r>
          </w:p>
          <w:p w14:paraId="6D46B45A">
            <w:pPr>
              <w:spacing w:line="280" w:lineRule="exact"/>
              <w:rPr>
                <w:rFonts w:hint="default" w:ascii="Times New Roman" w:hAnsi="Times New Roman" w:eastAsia="仿宋_GB2312" w:cs="Times New Roman"/>
                <w:snapToGrid w:val="0"/>
                <w:kern w:val="0"/>
                <w:szCs w:val="21"/>
              </w:rPr>
            </w:pPr>
          </w:p>
          <w:p w14:paraId="06E94C52">
            <w:pPr>
              <w:widowControl/>
              <w:jc w:val="left"/>
              <w:rPr>
                <w:rFonts w:hint="default" w:ascii="Times New Roman" w:hAnsi="Times New Roman" w:cs="Times New Roman"/>
                <w:kern w:val="0"/>
                <w:sz w:val="20"/>
                <w:szCs w:val="20"/>
              </w:rPr>
            </w:pPr>
          </w:p>
          <w:p w14:paraId="47DD24F2">
            <w:pPr>
              <w:widowControl/>
              <w:jc w:val="left"/>
              <w:rPr>
                <w:rFonts w:hint="default" w:ascii="Times New Roman" w:hAnsi="Times New Roman" w:cs="Times New Roman"/>
              </w:rPr>
            </w:pPr>
          </w:p>
          <w:p w14:paraId="632682BE">
            <w:pPr>
              <w:spacing w:line="280" w:lineRule="exact"/>
              <w:rPr>
                <w:rFonts w:hint="default" w:ascii="Times New Roman" w:hAnsi="Times New Roman" w:eastAsia="仿宋_GB2312" w:cs="Times New Roman"/>
                <w:snapToGrid w:val="0"/>
                <w:kern w:val="0"/>
                <w:szCs w:val="21"/>
              </w:rPr>
            </w:pPr>
          </w:p>
          <w:p w14:paraId="6B8F0BB0">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92B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908" w:type="dxa"/>
            <w:gridSpan w:val="7"/>
            <w:noWrap w:val="0"/>
            <w:vAlign w:val="top"/>
          </w:tcPr>
          <w:p w14:paraId="35E146D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联盟在创新中心的主要作用和工作任务：</w:t>
            </w:r>
          </w:p>
          <w:p w14:paraId="67D521A9">
            <w:pPr>
              <w:spacing w:line="280" w:lineRule="exact"/>
              <w:rPr>
                <w:rFonts w:hint="default" w:ascii="Times New Roman" w:hAnsi="Times New Roman" w:eastAsia="仿宋_GB2312" w:cs="Times New Roman"/>
                <w:snapToGrid w:val="0"/>
                <w:kern w:val="0"/>
                <w:szCs w:val="21"/>
              </w:rPr>
            </w:pPr>
          </w:p>
          <w:p w14:paraId="035189F2">
            <w:pPr>
              <w:spacing w:line="280" w:lineRule="exact"/>
              <w:rPr>
                <w:rFonts w:hint="default" w:ascii="Times New Roman" w:hAnsi="Times New Roman" w:eastAsia="仿宋_GB2312" w:cs="Times New Roman"/>
                <w:snapToGrid w:val="0"/>
                <w:kern w:val="0"/>
                <w:szCs w:val="21"/>
              </w:rPr>
            </w:pPr>
          </w:p>
          <w:p w14:paraId="47DE046C">
            <w:pPr>
              <w:spacing w:line="280" w:lineRule="exact"/>
              <w:rPr>
                <w:rFonts w:hint="default" w:ascii="Times New Roman" w:hAnsi="Times New Roman" w:eastAsia="仿宋_GB2312" w:cs="Times New Roman"/>
                <w:snapToGrid w:val="0"/>
                <w:kern w:val="0"/>
                <w:szCs w:val="21"/>
              </w:rPr>
            </w:pPr>
          </w:p>
        </w:tc>
      </w:tr>
    </w:tbl>
    <w:p w14:paraId="24BAB655">
      <w:pPr>
        <w:pStyle w:val="2"/>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二、贵州省制造业创新中心</w:t>
      </w:r>
      <w:r>
        <w:rPr>
          <w:rFonts w:hint="eastAsia" w:cs="Times New Roman"/>
          <w:lang w:eastAsia="zh-CN"/>
        </w:rPr>
        <w:t>试点建设</w:t>
      </w:r>
      <w:r>
        <w:rPr>
          <w:rFonts w:hint="default" w:ascii="Times New Roman" w:hAnsi="Times New Roman" w:cs="Times New Roman"/>
        </w:rPr>
        <w:t>运行方案</w:t>
      </w:r>
    </w:p>
    <w:p w14:paraId="59299E49">
      <w:pPr>
        <w:pStyle w:val="3"/>
        <w:pageBreakBefore w:val="0"/>
        <w:widowControl w:val="0"/>
        <w:kinsoku/>
        <w:wordWrap/>
        <w:overflowPunct/>
        <w:topLinePunct w:val="0"/>
        <w:autoSpaceDE/>
        <w:autoSpaceDN/>
        <w:bidi w:val="0"/>
        <w:spacing w:before="0" w:beforeLines="0" w:after="0" w:afterLines="0" w:line="600" w:lineRule="exact"/>
        <w:ind w:firstLine="441" w:firstLineChars="147"/>
        <w:textAlignment w:val="auto"/>
        <w:rPr>
          <w:rFonts w:hint="default" w:ascii="Times New Roman" w:hAnsi="Times New Roman" w:eastAsia="楷体_GB2312" w:cs="Times New Roman"/>
          <w:b w:val="0"/>
          <w:bCs/>
          <w:szCs w:val="32"/>
        </w:rPr>
      </w:pPr>
      <w:r>
        <w:rPr>
          <w:rFonts w:hint="default" w:ascii="Times New Roman" w:hAnsi="Times New Roman" w:eastAsia="楷体_GB2312" w:cs="Times New Roman"/>
          <w:b w:val="0"/>
          <w:bCs/>
          <w:szCs w:val="32"/>
        </w:rPr>
        <w:t>（一）内容提纲</w:t>
      </w:r>
    </w:p>
    <w:p w14:paraId="44BD20FB">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创新中心创建背景和意义</w:t>
      </w:r>
    </w:p>
    <w:p w14:paraId="0AC1CE7F">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1.1 有关背景与本领域产业和技术发展态势</w:t>
      </w:r>
    </w:p>
    <w:p w14:paraId="26CEE3E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1.2 关键共性技术及重大应用需求分析</w:t>
      </w:r>
    </w:p>
    <w:p w14:paraId="662AAC08">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1.3 创新中心创建意义</w:t>
      </w:r>
    </w:p>
    <w:p w14:paraId="34AEDE37">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现有基础条件和优势</w:t>
      </w:r>
    </w:p>
    <w:p w14:paraId="57DA61CE">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2.1 各成员单位经济实力和科研资产与技术条件</w:t>
      </w:r>
    </w:p>
    <w:p w14:paraId="13D497B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企业和其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主要参与单位近三年：（1）生产经营状况；（2）拥有的</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创新平台、仪器设备和创新团队及主要研发人员情况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（3）承担的重大研发项目课题、已取得的创新成果。</w:t>
      </w:r>
    </w:p>
    <w:p w14:paraId="0049AF2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2.2 成员单位产学研用合作情况</w:t>
      </w:r>
    </w:p>
    <w:p w14:paraId="2AD228B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成员单位之间已经建成的产学研用产业/技术联盟融合情况；各成员单位拟提供创新中心共享的研发、生产软/硬件条件（如：创新平台、技术、人才、设施设备等）。</w:t>
      </w:r>
    </w:p>
    <w:p w14:paraId="3C9C34D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2.3 申报单位自身已具备的条件</w:t>
      </w:r>
    </w:p>
    <w:p w14:paraId="6A2D207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14:paraId="50F2FE7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申报单位整体竞争优势和其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独特优势</w:t>
      </w:r>
    </w:p>
    <w:p w14:paraId="60839FE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有待突破、可促进形成国内领先或国际先进的、拥有自主知识产权的核心技术。</w:t>
      </w:r>
    </w:p>
    <w:p w14:paraId="32DAC80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创新中心建设指导思想和发展规划</w:t>
      </w:r>
    </w:p>
    <w:p w14:paraId="3171102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3.1 创新中心的定位与功能</w:t>
      </w:r>
    </w:p>
    <w:p w14:paraId="33D7A3AC">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3.2 创新中心中长期和分阶段的建设内容、目标任务、重点工作、运行发展指标等</w:t>
      </w:r>
    </w:p>
    <w:p w14:paraId="3E056FB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创新中心技术创新解决方案</w:t>
      </w:r>
    </w:p>
    <w:p w14:paraId="7CE2CC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4.1 本领域技术创新路线图及其先进性与可行性分析</w:t>
      </w:r>
    </w:p>
    <w:p w14:paraId="378F9CB2">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4.2 关键共性技术基础及新技术凝练和研发项目计划</w:t>
      </w:r>
    </w:p>
    <w:p w14:paraId="2B5D72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4.3 知识产权和技术标准工作现状分析与目标计划</w:t>
      </w:r>
    </w:p>
    <w:p w14:paraId="24535A8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4.4 预期技术成果的市场情况和商业化应用分析</w:t>
      </w:r>
    </w:p>
    <w:p w14:paraId="41FC47F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研究成果的主要应用领域和国内外市场分析；预期成果的主要用户；量化分析并提出成果转化与产业化前景、经济效益；对本省相关产业和本产业链发展的影响与作用。</w:t>
      </w:r>
    </w:p>
    <w:p w14:paraId="767D9F6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4.5 人才引进与培养计划</w:t>
      </w:r>
    </w:p>
    <w:p w14:paraId="4F348037">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4.6 产学研用协同创新目标计划</w:t>
      </w:r>
    </w:p>
    <w:p w14:paraId="6B331AE4">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创新中心组建情况</w:t>
      </w:r>
    </w:p>
    <w:p w14:paraId="34689C9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5.1 成员单位构成</w:t>
      </w:r>
    </w:p>
    <w:p w14:paraId="328D6619">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组建时各成员单位投入资金、股权占比和后续投入计划。</w:t>
      </w:r>
    </w:p>
    <w:p w14:paraId="00CDF9D6">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5.2 组织架构及其职责</w:t>
      </w:r>
    </w:p>
    <w:p w14:paraId="18175A02">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各部门设置（含技术研发与管理部门、技术委员会等）及其职责说明。</w:t>
      </w:r>
    </w:p>
    <w:p w14:paraId="68FCCED3">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5.3 基本建设规划</w:t>
      </w:r>
    </w:p>
    <w:p w14:paraId="19518F4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用地规划、基础设施建设规划、仪器设备投入等及后续资金筹措使用计划。</w:t>
      </w:r>
    </w:p>
    <w:p w14:paraId="64176367">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运行管理保障制度建设</w:t>
      </w:r>
    </w:p>
    <w:p w14:paraId="39A67971">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default" w:ascii="Times New Roman" w:hAnsi="Times New Roman" w:eastAsia="仿宋_GB2312" w:cs="Times New Roman"/>
          <w:spacing w:val="-4"/>
          <w:sz w:val="32"/>
          <w:szCs w:val="32"/>
        </w:rPr>
        <w:t>成果、专利等知识产权共享、保护与产业化运用机制；相关的保障措施；对市场、技术、投融资和人才队伍等方面的风险预估及其对策。</w:t>
      </w:r>
    </w:p>
    <w:p w14:paraId="70405809">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7</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创新中心筹建工作进展情况报告</w:t>
      </w:r>
    </w:p>
    <w:p w14:paraId="674B011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已组织实施的相关工作进展情况总结</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下一步工作计划。</w:t>
      </w:r>
    </w:p>
    <w:p w14:paraId="3AA9CFFB">
      <w:pPr>
        <w:pStyle w:val="3"/>
        <w:pageBreakBefore w:val="0"/>
        <w:widowControl w:val="0"/>
        <w:kinsoku/>
        <w:wordWrap/>
        <w:overflowPunct/>
        <w:topLinePunct w:val="0"/>
        <w:autoSpaceDE/>
        <w:autoSpaceDN/>
        <w:bidi w:val="0"/>
        <w:spacing w:before="0" w:beforeLines="0" w:after="0" w:afterLines="0" w:line="600" w:lineRule="exact"/>
        <w:ind w:firstLine="624"/>
        <w:jc w:val="left"/>
        <w:textAlignment w:val="auto"/>
        <w:rPr>
          <w:rFonts w:hint="default" w:ascii="Times New Roman" w:hAnsi="Times New Roman" w:eastAsia="楷体_GB2312" w:cs="Times New Roman"/>
          <w:b w:val="0"/>
          <w:szCs w:val="32"/>
        </w:rPr>
      </w:pPr>
      <w:r>
        <w:rPr>
          <w:rFonts w:hint="default" w:ascii="Times New Roman" w:hAnsi="Times New Roman" w:eastAsia="楷体_GB2312" w:cs="Times New Roman"/>
          <w:b w:val="0"/>
          <w:szCs w:val="32"/>
        </w:rPr>
        <w:t>（二）主要附件</w:t>
      </w:r>
    </w:p>
    <w:p w14:paraId="395C41F4">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申报单位营业执照复印件（可通过在线获取核验营业执照的，可不提供纸质营业执照复印件）；</w:t>
      </w:r>
    </w:p>
    <w:p w14:paraId="138A433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申报单位（创新中心）组建时多方（已签署的）合作协议书；（注册）资金筹措到位</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w:t>
      </w:r>
    </w:p>
    <w:p w14:paraId="33305CE0">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其他主要成员单位的营业执照复印件（可通过在线获取核验营业执照的，可不提供纸质营业执照复印件）、近三年财务审计报告（含研发费用报告）关键数据表；拥有省级及以上</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创新平台</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；近三年取得的主要创新成果、发明专利证书和资质</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；拟提供创新中心共享的研发平台、技术、人才和主要仪器设备清单（购置日期、型号规格、原值等）；</w:t>
      </w:r>
    </w:p>
    <w:p w14:paraId="6C0F5A6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申报单位自身已拥有的研发条件（场地、技术、人才、仪器设备等）和已制定的各项规章制度文本；</w:t>
      </w:r>
    </w:p>
    <w:p w14:paraId="400BF1F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申报单位技术专家委员会各委员和研发团队主要骨干人员学位和职称证书、近三年研发项目及成果证书等；</w:t>
      </w:r>
    </w:p>
    <w:p w14:paraId="246E50A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必要的支撑材料。</w:t>
      </w:r>
    </w:p>
    <w:p w14:paraId="65A9DD74">
      <w:pPr>
        <w:widowControl/>
        <w:spacing w:line="600" w:lineRule="exact"/>
        <w:jc w:val="left"/>
        <w:rPr>
          <w:rFonts w:hint="default" w:ascii="Times New Roman" w:hAnsi="Times New Roman" w:cs="Times New Roman"/>
          <w:sz w:val="32"/>
          <w:szCs w:val="32"/>
        </w:rPr>
      </w:pPr>
    </w:p>
    <w:p w14:paraId="168CCE7A">
      <w:pPr>
        <w:rPr>
          <w:rFonts w:hint="default" w:ascii="Times New Roman" w:hAnsi="Times New Roman" w:cs="Times New Roman"/>
        </w:rPr>
      </w:pPr>
    </w:p>
    <w:p w14:paraId="053C8BEB">
      <w:pPr>
        <w:widowControl/>
        <w:jc w:val="left"/>
        <w:rPr>
          <w:rFonts w:hint="default" w:ascii="Times New Roman" w:hAnsi="Times New Roman" w:cs="Times New Roman"/>
          <w:kern w:val="0"/>
          <w:sz w:val="20"/>
          <w:szCs w:val="20"/>
        </w:rPr>
        <w:sectPr>
          <w:footerReference r:id="rId8" w:type="first"/>
          <w:footerReference r:id="rId7"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452B03A0">
      <w:pPr>
        <w:pStyle w:val="3"/>
        <w:ind w:firstLine="0" w:firstLineChars="0"/>
        <w:rPr>
          <w:rFonts w:hint="default" w:ascii="Times New Roman" w:hAnsi="Times New Roman" w:eastAsia="黑体" w:cs="Times New Roman"/>
          <w:b w:val="0"/>
          <w:sz w:val="28"/>
          <w:szCs w:val="28"/>
          <w:lang w:eastAsia="zh-CN"/>
        </w:rPr>
      </w:pPr>
      <w:r>
        <w:rPr>
          <w:rFonts w:hint="default" w:ascii="Times New Roman" w:hAnsi="Times New Roman" w:eastAsia="黑体" w:cs="Times New Roman"/>
          <w:b w:val="0"/>
          <w:sz w:val="28"/>
          <w:szCs w:val="28"/>
        </w:rPr>
        <w:t>附件</w:t>
      </w:r>
      <w:r>
        <w:rPr>
          <w:rFonts w:hint="default" w:ascii="Times New Roman" w:hAnsi="Times New Roman" w:eastAsia="黑体" w:cs="Times New Roman"/>
          <w:b w:val="0"/>
          <w:sz w:val="28"/>
          <w:szCs w:val="28"/>
          <w:lang w:val="en-US" w:eastAsia="zh-CN"/>
        </w:rPr>
        <w:t>2</w:t>
      </w:r>
    </w:p>
    <w:p w14:paraId="24F81536">
      <w:pPr>
        <w:rPr>
          <w:rFonts w:hint="default" w:ascii="Times New Roman" w:hAnsi="Times New Roman" w:cs="Times New Roman"/>
        </w:rPr>
      </w:pPr>
    </w:p>
    <w:p w14:paraId="40AEC892">
      <w:pPr>
        <w:spacing w:line="360" w:lineRule="auto"/>
        <w:jc w:val="center"/>
        <w:rPr>
          <w:rFonts w:hint="default" w:ascii="Times New Roman" w:hAnsi="Times New Roman" w:eastAsia="黑体" w:cs="Times New Roman"/>
          <w:bCs/>
          <w:sz w:val="24"/>
        </w:rPr>
      </w:pPr>
    </w:p>
    <w:p w14:paraId="2DBAA58C">
      <w:pPr>
        <w:spacing w:line="360" w:lineRule="auto"/>
        <w:jc w:val="center"/>
        <w:rPr>
          <w:rFonts w:hint="default" w:ascii="Times New Roman" w:hAnsi="Times New Roman" w:eastAsia="黑体" w:cs="Times New Roman"/>
          <w:bCs/>
          <w:sz w:val="24"/>
        </w:rPr>
      </w:pPr>
    </w:p>
    <w:p w14:paraId="49DABD24">
      <w:pPr>
        <w:spacing w:line="360" w:lineRule="auto"/>
        <w:jc w:val="center"/>
        <w:rPr>
          <w:rFonts w:hint="default" w:ascii="Times New Roman" w:hAnsi="Times New Roman" w:eastAsia="黑体" w:cs="Times New Roman"/>
          <w:bCs/>
          <w:sz w:val="24"/>
        </w:rPr>
      </w:pPr>
    </w:p>
    <w:p w14:paraId="185A8996">
      <w:pPr>
        <w:spacing w:line="360" w:lineRule="auto"/>
        <w:jc w:val="center"/>
        <w:rPr>
          <w:rFonts w:hint="default" w:ascii="Times New Roman" w:hAnsi="Times New Roman" w:eastAsia="黑体" w:cs="Times New Roman"/>
          <w:bCs/>
          <w:sz w:val="24"/>
        </w:rPr>
      </w:pPr>
    </w:p>
    <w:p w14:paraId="5E346CEC">
      <w:pPr>
        <w:spacing w:line="360" w:lineRule="auto"/>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贵州省制造业创新中心认定申请书</w:t>
      </w:r>
    </w:p>
    <w:p w14:paraId="35F3FF06">
      <w:pPr>
        <w:widowControl/>
        <w:jc w:val="left"/>
        <w:rPr>
          <w:rFonts w:hint="default" w:ascii="Times New Roman" w:hAnsi="Times New Roman" w:cs="Times New Roman"/>
          <w:kern w:val="0"/>
          <w:sz w:val="20"/>
          <w:szCs w:val="20"/>
        </w:rPr>
      </w:pPr>
    </w:p>
    <w:p w14:paraId="4C33340D">
      <w:pPr>
        <w:widowControl/>
        <w:jc w:val="left"/>
        <w:rPr>
          <w:rFonts w:hint="default" w:ascii="Times New Roman" w:hAnsi="Times New Roman" w:cs="Times New Roman"/>
          <w:kern w:val="0"/>
          <w:sz w:val="20"/>
          <w:szCs w:val="20"/>
        </w:rPr>
      </w:pPr>
    </w:p>
    <w:p w14:paraId="1ABF67D2">
      <w:pPr>
        <w:widowControl/>
        <w:jc w:val="left"/>
        <w:rPr>
          <w:rFonts w:hint="default" w:ascii="Times New Roman" w:hAnsi="Times New Roman" w:cs="Times New Roman"/>
          <w:kern w:val="0"/>
          <w:sz w:val="20"/>
          <w:szCs w:val="20"/>
        </w:rPr>
      </w:pPr>
    </w:p>
    <w:tbl>
      <w:tblPr>
        <w:tblStyle w:val="10"/>
        <w:tblW w:w="0" w:type="auto"/>
        <w:tblInd w:w="0" w:type="dxa"/>
        <w:tblLayout w:type="fixed"/>
        <w:tblCellMar>
          <w:top w:w="0" w:type="dxa"/>
          <w:left w:w="108" w:type="dxa"/>
          <w:bottom w:w="0" w:type="dxa"/>
          <w:right w:w="108" w:type="dxa"/>
        </w:tblCellMar>
      </w:tblPr>
      <w:tblGrid>
        <w:gridCol w:w="2235"/>
        <w:gridCol w:w="6554"/>
      </w:tblGrid>
      <w:tr w14:paraId="0D0C5D55">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F6FB5D5">
            <w:pPr>
              <w:spacing w:before="120" w:beforeLines="50" w:line="300" w:lineRule="exact"/>
              <w:ind w:left="560" w:right="34" w:hanging="560" w:hangingChars="200"/>
              <w:jc w:val="distribute"/>
              <w:rPr>
                <w:rFonts w:hint="default" w:ascii="Times New Roman" w:hAnsi="Times New Roman" w:eastAsia="黑体" w:cs="Times New Roman"/>
                <w:sz w:val="28"/>
              </w:rPr>
            </w:pPr>
          </w:p>
          <w:p w14:paraId="46DBF94E">
            <w:pPr>
              <w:spacing w:before="120" w:beforeLines="50" w:line="300" w:lineRule="exact"/>
              <w:ind w:right="34"/>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554" w:type="dxa"/>
            <w:tcBorders>
              <w:top w:val="nil"/>
              <w:left w:val="nil"/>
              <w:bottom w:val="single" w:color="auto" w:sz="4" w:space="0"/>
              <w:right w:val="nil"/>
            </w:tcBorders>
            <w:noWrap w:val="0"/>
            <w:vAlign w:val="bottom"/>
          </w:tcPr>
          <w:p w14:paraId="7190D667">
            <w:pPr>
              <w:spacing w:before="120" w:beforeLines="50" w:line="480" w:lineRule="exact"/>
              <w:rPr>
                <w:rFonts w:hint="default" w:ascii="Times New Roman" w:hAnsi="Times New Roman" w:eastAsia="华文仿宋" w:cs="Times New Roman"/>
                <w:sz w:val="28"/>
              </w:rPr>
            </w:pPr>
          </w:p>
        </w:tc>
      </w:tr>
      <w:tr w14:paraId="65C6F40A">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shd w:val="clear" w:color="auto" w:fill="auto"/>
            <w:noWrap w:val="0"/>
            <w:vAlign w:val="center"/>
          </w:tcPr>
          <w:p w14:paraId="1004529B">
            <w:pPr>
              <w:spacing w:before="120" w:beforeLines="50" w:line="480" w:lineRule="exact"/>
              <w:jc w:val="distribute"/>
              <w:rPr>
                <w:rFonts w:hint="default" w:ascii="Times New Roman" w:hAnsi="Times New Roman" w:eastAsia="黑体" w:cs="Times New Roman"/>
                <w:kern w:val="2"/>
                <w:sz w:val="28"/>
                <w:szCs w:val="24"/>
                <w:lang w:val="en-US" w:eastAsia="zh-CN" w:bidi="ar-SA"/>
              </w:rPr>
            </w:pPr>
            <w:r>
              <w:rPr>
                <w:rFonts w:hint="eastAsia" w:ascii="Times New Roman" w:hAnsi="Times New Roman" w:eastAsia="黑体" w:cs="Times New Roman"/>
                <w:sz w:val="28"/>
                <w:lang w:val="en-US" w:eastAsia="zh-CN"/>
              </w:rPr>
              <w:t>创新中心类型：</w:t>
            </w:r>
          </w:p>
        </w:tc>
        <w:tc>
          <w:tcPr>
            <w:tcW w:w="6554" w:type="dxa"/>
            <w:tcBorders>
              <w:top w:val="nil"/>
              <w:left w:val="nil"/>
              <w:bottom w:val="single" w:color="auto" w:sz="4" w:space="0"/>
              <w:right w:val="nil"/>
            </w:tcBorders>
            <w:shd w:val="clear" w:color="auto" w:fill="auto"/>
            <w:noWrap w:val="0"/>
            <w:vAlign w:val="bottom"/>
          </w:tcPr>
          <w:p w14:paraId="4D33EB09">
            <w:pPr>
              <w:spacing w:before="120" w:beforeLines="50" w:line="480" w:lineRule="exact"/>
              <w:ind w:firstLine="560" w:firstLineChars="200"/>
              <w:rPr>
                <w:rFonts w:hint="default" w:ascii="Times New Roman" w:hAnsi="Times New Roman" w:eastAsia="黑体" w:cs="Times New Roman"/>
                <w:kern w:val="2"/>
                <w:sz w:val="28"/>
                <w:szCs w:val="24"/>
                <w:lang w:val="en-US" w:eastAsia="zh-CN" w:bidi="ar-SA"/>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0C3726DE">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1D02A0C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所属行业领域：</w:t>
            </w:r>
          </w:p>
        </w:tc>
        <w:tc>
          <w:tcPr>
            <w:tcW w:w="6554" w:type="dxa"/>
            <w:tcBorders>
              <w:top w:val="nil"/>
              <w:left w:val="nil"/>
              <w:bottom w:val="single" w:color="auto" w:sz="4" w:space="0"/>
              <w:right w:val="nil"/>
            </w:tcBorders>
            <w:noWrap w:val="0"/>
            <w:vAlign w:val="bottom"/>
          </w:tcPr>
          <w:p w14:paraId="401B06FF">
            <w:pPr>
              <w:spacing w:before="120" w:beforeLines="50" w:line="480" w:lineRule="exact"/>
              <w:rPr>
                <w:rFonts w:hint="default" w:ascii="Times New Roman" w:hAnsi="Times New Roman" w:eastAsia="华文仿宋" w:cs="Times New Roman"/>
                <w:sz w:val="28"/>
              </w:rPr>
            </w:pPr>
          </w:p>
        </w:tc>
      </w:tr>
      <w:tr w14:paraId="5E9E5A8E">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45DD2176">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发起单位：</w:t>
            </w:r>
          </w:p>
        </w:tc>
        <w:tc>
          <w:tcPr>
            <w:tcW w:w="6554" w:type="dxa"/>
            <w:tcBorders>
              <w:top w:val="nil"/>
              <w:left w:val="nil"/>
              <w:bottom w:val="single" w:color="auto" w:sz="4" w:space="0"/>
              <w:right w:val="nil"/>
            </w:tcBorders>
            <w:noWrap w:val="0"/>
            <w:vAlign w:val="bottom"/>
          </w:tcPr>
          <w:p w14:paraId="148A196F">
            <w:pPr>
              <w:spacing w:before="120" w:beforeLines="50" w:line="480" w:lineRule="exact"/>
              <w:rPr>
                <w:rFonts w:hint="default" w:ascii="Times New Roman" w:hAnsi="Times New Roman" w:eastAsia="华文仿宋" w:cs="Times New Roman"/>
                <w:sz w:val="28"/>
              </w:rPr>
            </w:pPr>
          </w:p>
        </w:tc>
      </w:tr>
      <w:tr w14:paraId="4F4890AD">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C30D0C2">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rPr>
              <w:t>责</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rPr>
              <w:t>人：</w:t>
            </w:r>
          </w:p>
        </w:tc>
        <w:tc>
          <w:tcPr>
            <w:tcW w:w="6554" w:type="dxa"/>
            <w:tcBorders>
              <w:top w:val="single" w:color="auto" w:sz="4" w:space="0"/>
              <w:left w:val="nil"/>
              <w:bottom w:val="single" w:color="auto" w:sz="4" w:space="0"/>
              <w:right w:val="nil"/>
            </w:tcBorders>
            <w:noWrap w:val="0"/>
            <w:vAlign w:val="bottom"/>
          </w:tcPr>
          <w:p w14:paraId="0280C484">
            <w:pPr>
              <w:spacing w:before="120" w:beforeLines="50" w:line="480" w:lineRule="exact"/>
              <w:rPr>
                <w:rFonts w:hint="default" w:ascii="Times New Roman" w:hAnsi="Times New Roman" w:eastAsia="华文仿宋" w:cs="Times New Roman"/>
                <w:sz w:val="28"/>
              </w:rPr>
            </w:pPr>
          </w:p>
        </w:tc>
      </w:tr>
      <w:tr w14:paraId="545352B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6DF6117">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 系 人</w:t>
            </w:r>
            <w:r>
              <w:rPr>
                <w:rFonts w:hint="default" w:ascii="Times New Roman" w:hAnsi="Times New Roman" w:eastAsia="黑体" w:cs="Times New Roman"/>
                <w:sz w:val="28"/>
              </w:rPr>
              <w:t>：</w:t>
            </w:r>
          </w:p>
        </w:tc>
        <w:tc>
          <w:tcPr>
            <w:tcW w:w="6554" w:type="dxa"/>
            <w:tcBorders>
              <w:top w:val="single" w:color="auto" w:sz="4" w:space="0"/>
              <w:left w:val="nil"/>
              <w:bottom w:val="single" w:color="auto" w:sz="4" w:space="0"/>
              <w:right w:val="nil"/>
            </w:tcBorders>
            <w:noWrap w:val="0"/>
            <w:vAlign w:val="bottom"/>
          </w:tcPr>
          <w:p w14:paraId="024613EF">
            <w:pPr>
              <w:spacing w:before="120" w:beforeLines="50" w:line="480" w:lineRule="exact"/>
              <w:rPr>
                <w:rFonts w:hint="default" w:ascii="Times New Roman" w:hAnsi="Times New Roman" w:eastAsia="华文仿宋" w:cs="Times New Roman"/>
                <w:sz w:val="28"/>
              </w:rPr>
            </w:pPr>
          </w:p>
        </w:tc>
      </w:tr>
      <w:tr w14:paraId="7FD3E52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533B7D1">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联系方式</w:t>
            </w:r>
            <w:r>
              <w:rPr>
                <w:rFonts w:hint="default" w:ascii="Times New Roman" w:hAnsi="Times New Roman" w:eastAsia="黑体" w:cs="Times New Roman"/>
                <w:sz w:val="28"/>
              </w:rPr>
              <w:t>：</w:t>
            </w:r>
          </w:p>
        </w:tc>
        <w:tc>
          <w:tcPr>
            <w:tcW w:w="6554" w:type="dxa"/>
            <w:tcBorders>
              <w:top w:val="single" w:color="auto" w:sz="4" w:space="0"/>
              <w:left w:val="nil"/>
              <w:bottom w:val="single" w:color="auto" w:sz="4" w:space="0"/>
              <w:right w:val="nil"/>
            </w:tcBorders>
            <w:noWrap w:val="0"/>
            <w:vAlign w:val="bottom"/>
          </w:tcPr>
          <w:p w14:paraId="00682216">
            <w:pPr>
              <w:spacing w:before="120" w:beforeLines="50" w:line="480" w:lineRule="exact"/>
              <w:rPr>
                <w:rFonts w:hint="default" w:ascii="Times New Roman" w:hAnsi="Times New Roman" w:eastAsia="华文仿宋" w:cs="Times New Roman"/>
                <w:sz w:val="28"/>
              </w:rPr>
            </w:pPr>
          </w:p>
        </w:tc>
      </w:tr>
    </w:tbl>
    <w:p w14:paraId="2AD71B1C">
      <w:pPr>
        <w:widowControl/>
        <w:jc w:val="left"/>
        <w:rPr>
          <w:rFonts w:hint="default" w:ascii="Times New Roman" w:hAnsi="Times New Roman" w:cs="Times New Roman"/>
          <w:kern w:val="0"/>
          <w:sz w:val="20"/>
          <w:szCs w:val="20"/>
        </w:rPr>
      </w:pPr>
    </w:p>
    <w:p w14:paraId="5AAE300C">
      <w:pPr>
        <w:widowControl/>
        <w:jc w:val="left"/>
        <w:rPr>
          <w:rFonts w:hint="default" w:ascii="Times New Roman" w:hAnsi="Times New Roman" w:cs="Times New Roman"/>
          <w:kern w:val="0"/>
          <w:sz w:val="20"/>
          <w:szCs w:val="20"/>
        </w:rPr>
      </w:pPr>
    </w:p>
    <w:p w14:paraId="35162CFE">
      <w:pPr>
        <w:widowControl/>
        <w:jc w:val="left"/>
        <w:rPr>
          <w:rFonts w:hint="default" w:ascii="Times New Roman" w:hAnsi="Times New Roman" w:cs="Times New Roman"/>
          <w:kern w:val="0"/>
          <w:sz w:val="20"/>
          <w:szCs w:val="20"/>
        </w:rPr>
      </w:pPr>
    </w:p>
    <w:p w14:paraId="1830D4F7">
      <w:pPr>
        <w:widowControl/>
        <w:jc w:val="left"/>
        <w:rPr>
          <w:rFonts w:hint="default" w:ascii="Times New Roman" w:hAnsi="Times New Roman" w:cs="Times New Roman"/>
          <w:kern w:val="0"/>
          <w:sz w:val="20"/>
          <w:szCs w:val="20"/>
        </w:rPr>
      </w:pPr>
    </w:p>
    <w:p w14:paraId="63B8325F">
      <w:pPr>
        <w:widowControl/>
        <w:jc w:val="left"/>
        <w:rPr>
          <w:rFonts w:hint="default" w:ascii="Times New Roman" w:hAnsi="Times New Roman" w:cs="Times New Roman"/>
          <w:kern w:val="0"/>
          <w:sz w:val="20"/>
          <w:szCs w:val="20"/>
        </w:rPr>
      </w:pPr>
    </w:p>
    <w:p w14:paraId="4F00505E">
      <w:pPr>
        <w:widowControl/>
        <w:jc w:val="left"/>
        <w:rPr>
          <w:rFonts w:hint="default" w:ascii="Times New Roman" w:hAnsi="Times New Roman" w:cs="Times New Roman"/>
          <w:kern w:val="0"/>
          <w:sz w:val="20"/>
          <w:szCs w:val="20"/>
        </w:rPr>
      </w:pPr>
    </w:p>
    <w:p w14:paraId="2034B25E">
      <w:pPr>
        <w:widowControl/>
        <w:jc w:val="left"/>
        <w:rPr>
          <w:rFonts w:hint="default" w:ascii="Times New Roman" w:hAnsi="Times New Roman" w:cs="Times New Roman"/>
          <w:kern w:val="0"/>
          <w:sz w:val="20"/>
          <w:szCs w:val="20"/>
        </w:rPr>
      </w:pPr>
    </w:p>
    <w:p w14:paraId="35A97ACF">
      <w:pPr>
        <w:widowControl/>
        <w:jc w:val="left"/>
        <w:rPr>
          <w:rFonts w:hint="default" w:ascii="Times New Roman" w:hAnsi="Times New Roman" w:cs="Times New Roman"/>
          <w:kern w:val="0"/>
          <w:sz w:val="20"/>
          <w:szCs w:val="20"/>
        </w:rPr>
      </w:pPr>
    </w:p>
    <w:p w14:paraId="3512E5F4">
      <w:pPr>
        <w:widowControl/>
        <w:jc w:val="left"/>
        <w:rPr>
          <w:rFonts w:hint="default" w:ascii="Times New Roman" w:hAnsi="Times New Roman" w:cs="Times New Roman"/>
          <w:kern w:val="0"/>
          <w:sz w:val="20"/>
          <w:szCs w:val="20"/>
        </w:rPr>
      </w:pPr>
    </w:p>
    <w:p w14:paraId="1967EEE8">
      <w:pPr>
        <w:widowControl/>
        <w:jc w:val="left"/>
        <w:rPr>
          <w:rFonts w:hint="default" w:ascii="Times New Roman" w:hAnsi="Times New Roman" w:cs="Times New Roman"/>
          <w:kern w:val="0"/>
          <w:sz w:val="20"/>
          <w:szCs w:val="20"/>
        </w:rPr>
      </w:pPr>
    </w:p>
    <w:p w14:paraId="1BDDB8BA">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5AA4B55C">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4C7AB9E5">
      <w:pPr>
        <w:widowControl/>
        <w:jc w:val="left"/>
        <w:rPr>
          <w:rFonts w:hint="default" w:ascii="Times New Roman" w:hAnsi="Times New Roman" w:cs="Times New Roman"/>
        </w:rPr>
      </w:pPr>
    </w:p>
    <w:p w14:paraId="04A63A1C">
      <w:pPr>
        <w:widowControl/>
        <w:jc w:val="left"/>
        <w:rPr>
          <w:rFonts w:hint="default" w:ascii="Times New Roman" w:hAnsi="Times New Roman" w:cs="Times New Roman"/>
          <w:kern w:val="0"/>
          <w:sz w:val="20"/>
          <w:szCs w:val="20"/>
        </w:rPr>
      </w:pPr>
    </w:p>
    <w:p w14:paraId="78E2F0B3">
      <w:pPr>
        <w:widowControl/>
        <w:jc w:val="left"/>
        <w:rPr>
          <w:rFonts w:hint="default" w:ascii="Times New Roman" w:hAnsi="Times New Roman" w:cs="Times New Roman"/>
          <w:kern w:val="0"/>
          <w:sz w:val="20"/>
          <w:szCs w:val="20"/>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359C4103">
      <w:pPr>
        <w:adjustRightInd w:val="0"/>
        <w:snapToGrid w:val="0"/>
        <w:rPr>
          <w:rFonts w:hint="default" w:ascii="Times New Roman" w:hAnsi="Times New Roman" w:eastAsia="仿宋" w:cs="Times New Roman"/>
          <w:b/>
          <w:sz w:val="28"/>
        </w:rPr>
      </w:pPr>
    </w:p>
    <w:p w14:paraId="1996B053">
      <w:pPr>
        <w:jc w:val="center"/>
        <w:rPr>
          <w:rFonts w:hint="default" w:ascii="Times New Roman" w:hAnsi="Times New Roman" w:eastAsia="仿宋" w:cs="Times New Roman"/>
          <w:b/>
          <w:szCs w:val="32"/>
        </w:rPr>
      </w:pPr>
    </w:p>
    <w:p w14:paraId="6C2FABD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贵州省制造业创新中心认定申请</w:t>
      </w:r>
    </w:p>
    <w:p w14:paraId="3BCC899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真实性承诺书</w:t>
      </w:r>
    </w:p>
    <w:p w14:paraId="7CEA8620">
      <w:pPr>
        <w:adjustRightInd w:val="0"/>
        <w:snapToGrid w:val="0"/>
        <w:spacing w:line="560" w:lineRule="exact"/>
        <w:rPr>
          <w:rFonts w:hint="default" w:ascii="Times New Roman" w:hAnsi="Times New Roman" w:eastAsia="华文中宋" w:cs="Times New Roman"/>
          <w:b/>
          <w:sz w:val="40"/>
          <w:szCs w:val="40"/>
        </w:rPr>
      </w:pPr>
    </w:p>
    <w:p w14:paraId="604E131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569C6AD1">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本单位为申请“贵州省制造业创新中心”认定而组织填报的有关数据和材料真实、合法、可靠。如有不实之处，由本单位承担有关责任和后果。</w:t>
      </w:r>
    </w:p>
    <w:p w14:paraId="7753F90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51DE180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b/>
          <w:sz w:val="32"/>
          <w:szCs w:val="32"/>
        </w:rPr>
      </w:pPr>
    </w:p>
    <w:p w14:paraId="7FDB3706">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申请单位（盖章）：</w:t>
      </w:r>
    </w:p>
    <w:p w14:paraId="6ACA763A">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7888F2B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法人代表（签字）：</w:t>
      </w:r>
    </w:p>
    <w:p w14:paraId="31C807A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0D77B69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444132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时间：     年   月   日</w:t>
      </w:r>
    </w:p>
    <w:p w14:paraId="4B895BFC">
      <w:pPr>
        <w:adjustRightInd w:val="0"/>
        <w:snapToGrid w:val="0"/>
        <w:rPr>
          <w:rFonts w:hint="default" w:ascii="Times New Roman" w:hAnsi="Times New Roman" w:eastAsia="仿宋" w:cs="Times New Roman"/>
          <w:b/>
          <w:sz w:val="32"/>
          <w:szCs w:val="32"/>
        </w:rPr>
      </w:pPr>
    </w:p>
    <w:p w14:paraId="1CD7793B">
      <w:pPr>
        <w:adjustRightInd w:val="0"/>
        <w:snapToGrid w:val="0"/>
        <w:rPr>
          <w:rFonts w:hint="default" w:ascii="Times New Roman" w:hAnsi="Times New Roman" w:eastAsia="仿宋" w:cs="Times New Roman"/>
          <w:b/>
          <w:szCs w:val="32"/>
        </w:rPr>
      </w:pPr>
    </w:p>
    <w:p w14:paraId="7A9624B9">
      <w:pPr>
        <w:adjustRightInd w:val="0"/>
        <w:snapToGrid w:val="0"/>
        <w:rPr>
          <w:rFonts w:hint="default" w:ascii="Times New Roman" w:hAnsi="Times New Roman" w:eastAsia="仿宋" w:cs="Times New Roman"/>
          <w:b/>
          <w:szCs w:val="32"/>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068AFCA0">
      <w:pPr>
        <w:pStyle w:val="4"/>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一、贵州省制造业创新中心</w:t>
      </w:r>
      <w:r>
        <w:rPr>
          <w:rFonts w:hint="eastAsia" w:ascii="Times New Roman" w:cs="Times New Roman"/>
          <w:b w:val="0"/>
          <w:bCs w:val="0"/>
          <w:sz w:val="32"/>
          <w:szCs w:val="32"/>
          <w:lang w:val="en-US" w:eastAsia="zh-CN"/>
        </w:rPr>
        <w:t>创建</w:t>
      </w:r>
      <w:r>
        <w:rPr>
          <w:rFonts w:hint="default" w:ascii="Times New Roman" w:hAnsi="Times New Roman" w:cs="Times New Roman"/>
          <w:b w:val="0"/>
          <w:bCs w:val="0"/>
          <w:sz w:val="32"/>
          <w:szCs w:val="32"/>
        </w:rPr>
        <w:t>工作成效表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725"/>
        <w:gridCol w:w="676"/>
        <w:gridCol w:w="39"/>
        <w:gridCol w:w="421"/>
        <w:gridCol w:w="850"/>
        <w:gridCol w:w="1249"/>
        <w:gridCol w:w="311"/>
        <w:gridCol w:w="567"/>
        <w:gridCol w:w="202"/>
        <w:gridCol w:w="720"/>
        <w:gridCol w:w="360"/>
        <w:gridCol w:w="1239"/>
      </w:tblGrid>
      <w:tr w14:paraId="44328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530" w:type="dxa"/>
            <w:noWrap w:val="0"/>
            <w:vAlign w:val="center"/>
          </w:tcPr>
          <w:p w14:paraId="3F12E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申请单位名称</w:t>
            </w:r>
          </w:p>
        </w:tc>
        <w:tc>
          <w:tcPr>
            <w:tcW w:w="3960" w:type="dxa"/>
            <w:gridSpan w:val="6"/>
            <w:noWrap w:val="0"/>
            <w:vAlign w:val="center"/>
          </w:tcPr>
          <w:p w14:paraId="0552A7A8">
            <w:pPr>
              <w:adjustRightInd w:val="0"/>
              <w:snapToGrid w:val="0"/>
              <w:spacing w:line="280" w:lineRule="exact"/>
              <w:jc w:val="center"/>
              <w:rPr>
                <w:rFonts w:hint="default" w:ascii="Times New Roman" w:hAnsi="Times New Roman" w:eastAsia="仿宋_GB2312" w:cs="Times New Roman"/>
                <w:snapToGrid w:val="0"/>
                <w:kern w:val="0"/>
                <w:szCs w:val="21"/>
              </w:rPr>
            </w:pPr>
          </w:p>
          <w:p w14:paraId="16A479C8">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080" w:type="dxa"/>
            <w:gridSpan w:val="3"/>
            <w:noWrap w:val="0"/>
            <w:vAlign w:val="center"/>
          </w:tcPr>
          <w:p w14:paraId="5372FAB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所属行业</w:t>
            </w:r>
          </w:p>
          <w:p w14:paraId="12C6EE7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领域</w:t>
            </w:r>
          </w:p>
        </w:tc>
        <w:tc>
          <w:tcPr>
            <w:tcW w:w="2319" w:type="dxa"/>
            <w:gridSpan w:val="3"/>
            <w:noWrap w:val="0"/>
            <w:vAlign w:val="center"/>
          </w:tcPr>
          <w:p w14:paraId="52BD4243">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59C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530" w:type="dxa"/>
            <w:noWrap w:val="0"/>
            <w:vAlign w:val="center"/>
          </w:tcPr>
          <w:p w14:paraId="2E1EA1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w:t>
            </w:r>
          </w:p>
          <w:p w14:paraId="1D828B0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代码</w:t>
            </w:r>
          </w:p>
        </w:tc>
        <w:tc>
          <w:tcPr>
            <w:tcW w:w="1440" w:type="dxa"/>
            <w:gridSpan w:val="3"/>
            <w:noWrap w:val="0"/>
            <w:vAlign w:val="center"/>
          </w:tcPr>
          <w:p w14:paraId="3A71C411">
            <w:pPr>
              <w:spacing w:line="280" w:lineRule="exact"/>
              <w:rPr>
                <w:rFonts w:hint="default" w:ascii="Times New Roman" w:hAnsi="Times New Roman" w:eastAsia="仿宋_GB2312" w:cs="Times New Roman"/>
                <w:snapToGrid w:val="0"/>
                <w:kern w:val="0"/>
                <w:szCs w:val="21"/>
              </w:rPr>
            </w:pPr>
          </w:p>
          <w:p w14:paraId="0B2B9BAD">
            <w:pPr>
              <w:spacing w:line="280" w:lineRule="exact"/>
              <w:rPr>
                <w:rFonts w:hint="default" w:ascii="Times New Roman" w:hAnsi="Times New Roman" w:eastAsia="仿宋_GB2312" w:cs="Times New Roman"/>
                <w:snapToGrid w:val="0"/>
                <w:kern w:val="0"/>
                <w:szCs w:val="21"/>
              </w:rPr>
            </w:pPr>
          </w:p>
        </w:tc>
        <w:tc>
          <w:tcPr>
            <w:tcW w:w="1271" w:type="dxa"/>
            <w:gridSpan w:val="2"/>
            <w:noWrap w:val="0"/>
            <w:vAlign w:val="center"/>
          </w:tcPr>
          <w:p w14:paraId="046EEB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5F8FF7D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1249" w:type="dxa"/>
            <w:noWrap w:val="0"/>
            <w:vAlign w:val="center"/>
          </w:tcPr>
          <w:p w14:paraId="13062C7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年 月</w:t>
            </w:r>
          </w:p>
        </w:tc>
        <w:tc>
          <w:tcPr>
            <w:tcW w:w="1800" w:type="dxa"/>
            <w:gridSpan w:val="4"/>
            <w:noWrap w:val="0"/>
            <w:vAlign w:val="center"/>
          </w:tcPr>
          <w:p w14:paraId="2A4907E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705254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599" w:type="dxa"/>
            <w:gridSpan w:val="2"/>
            <w:noWrap w:val="0"/>
            <w:vAlign w:val="center"/>
          </w:tcPr>
          <w:p w14:paraId="7F31977A">
            <w:pPr>
              <w:rPr>
                <w:rFonts w:hint="default" w:ascii="Times New Roman" w:hAnsi="Times New Roman" w:eastAsia="仿宋_GB2312" w:cs="Times New Roman"/>
                <w:snapToGrid w:val="0"/>
                <w:kern w:val="0"/>
                <w:szCs w:val="21"/>
              </w:rPr>
            </w:pPr>
          </w:p>
        </w:tc>
      </w:tr>
      <w:tr w14:paraId="6B6A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4AB430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经济类型</w:t>
            </w:r>
          </w:p>
        </w:tc>
        <w:tc>
          <w:tcPr>
            <w:tcW w:w="7359" w:type="dxa"/>
            <w:gridSpan w:val="12"/>
            <w:noWrap w:val="0"/>
            <w:vAlign w:val="center"/>
          </w:tcPr>
          <w:p w14:paraId="7B933E8D">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□国有企业     □国有控股企业     □民营企业    □其他（     ）</w:t>
            </w:r>
          </w:p>
        </w:tc>
      </w:tr>
      <w:tr w14:paraId="334C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7274877F">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040" w:type="dxa"/>
            <w:gridSpan w:val="9"/>
            <w:noWrap w:val="0"/>
            <w:vAlign w:val="center"/>
          </w:tcPr>
          <w:p w14:paraId="2D98A667">
            <w:pPr>
              <w:rPr>
                <w:rFonts w:hint="default" w:ascii="Times New Roman" w:hAnsi="Times New Roman" w:eastAsia="仿宋_GB2312" w:cs="Times New Roman"/>
                <w:snapToGrid w:val="0"/>
                <w:kern w:val="0"/>
                <w:szCs w:val="21"/>
              </w:rPr>
            </w:pPr>
          </w:p>
        </w:tc>
        <w:tc>
          <w:tcPr>
            <w:tcW w:w="720" w:type="dxa"/>
            <w:noWrap w:val="0"/>
            <w:vAlign w:val="center"/>
          </w:tcPr>
          <w:p w14:paraId="5041D49F">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6532A483">
            <w:pPr>
              <w:rPr>
                <w:rFonts w:hint="default" w:ascii="Times New Roman" w:hAnsi="Times New Roman" w:eastAsia="仿宋_GB2312" w:cs="Times New Roman"/>
                <w:snapToGrid w:val="0"/>
                <w:kern w:val="0"/>
                <w:szCs w:val="21"/>
              </w:rPr>
            </w:pPr>
          </w:p>
        </w:tc>
      </w:tr>
      <w:tr w14:paraId="46B2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6AFF0DAC">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040" w:type="dxa"/>
            <w:gridSpan w:val="9"/>
            <w:noWrap w:val="0"/>
            <w:vAlign w:val="center"/>
          </w:tcPr>
          <w:p w14:paraId="06BE58F1">
            <w:pPr>
              <w:rPr>
                <w:rFonts w:hint="default" w:ascii="Times New Roman" w:hAnsi="Times New Roman" w:eastAsia="仿宋_GB2312" w:cs="Times New Roman"/>
                <w:snapToGrid w:val="0"/>
                <w:kern w:val="0"/>
                <w:szCs w:val="21"/>
              </w:rPr>
            </w:pPr>
          </w:p>
        </w:tc>
        <w:tc>
          <w:tcPr>
            <w:tcW w:w="720" w:type="dxa"/>
            <w:noWrap w:val="0"/>
            <w:vAlign w:val="center"/>
          </w:tcPr>
          <w:p w14:paraId="09189847">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2E950EA0">
            <w:pPr>
              <w:rPr>
                <w:rFonts w:hint="default" w:ascii="Times New Roman" w:hAnsi="Times New Roman" w:eastAsia="仿宋_GB2312" w:cs="Times New Roman"/>
                <w:snapToGrid w:val="0"/>
                <w:kern w:val="0"/>
                <w:szCs w:val="21"/>
              </w:rPr>
            </w:pPr>
          </w:p>
        </w:tc>
      </w:tr>
      <w:tr w14:paraId="0841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530" w:type="dxa"/>
            <w:noWrap w:val="0"/>
            <w:vAlign w:val="center"/>
          </w:tcPr>
          <w:p w14:paraId="19D00BEA">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401" w:type="dxa"/>
            <w:gridSpan w:val="2"/>
            <w:noWrap w:val="0"/>
            <w:vAlign w:val="center"/>
          </w:tcPr>
          <w:p w14:paraId="4BCE3A34">
            <w:pPr>
              <w:rPr>
                <w:rFonts w:hint="default" w:ascii="Times New Roman" w:hAnsi="Times New Roman" w:eastAsia="仿宋_GB2312" w:cs="Times New Roman"/>
                <w:snapToGrid w:val="0"/>
                <w:kern w:val="0"/>
                <w:szCs w:val="21"/>
              </w:rPr>
            </w:pPr>
          </w:p>
        </w:tc>
        <w:tc>
          <w:tcPr>
            <w:tcW w:w="1310" w:type="dxa"/>
            <w:gridSpan w:val="3"/>
            <w:noWrap w:val="0"/>
            <w:vAlign w:val="center"/>
          </w:tcPr>
          <w:p w14:paraId="75BA3B58">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p w14:paraId="3F3B155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（含手机）</w:t>
            </w:r>
          </w:p>
        </w:tc>
        <w:tc>
          <w:tcPr>
            <w:tcW w:w="2127" w:type="dxa"/>
            <w:gridSpan w:val="3"/>
            <w:noWrap w:val="0"/>
            <w:vAlign w:val="center"/>
          </w:tcPr>
          <w:p w14:paraId="2B1F3C91">
            <w:pPr>
              <w:spacing w:line="280" w:lineRule="exact"/>
              <w:rPr>
                <w:rFonts w:hint="default" w:ascii="Times New Roman" w:hAnsi="Times New Roman" w:eastAsia="仿宋_GB2312" w:cs="Times New Roman"/>
                <w:snapToGrid w:val="0"/>
                <w:kern w:val="0"/>
                <w:szCs w:val="21"/>
              </w:rPr>
            </w:pPr>
          </w:p>
          <w:p w14:paraId="5CF8C6C0">
            <w:pPr>
              <w:spacing w:line="280" w:lineRule="exact"/>
              <w:rPr>
                <w:rFonts w:hint="default" w:ascii="Times New Roman" w:hAnsi="Times New Roman" w:eastAsia="仿宋_GB2312" w:cs="Times New Roman"/>
                <w:snapToGrid w:val="0"/>
                <w:kern w:val="0"/>
                <w:szCs w:val="21"/>
              </w:rPr>
            </w:pPr>
          </w:p>
        </w:tc>
        <w:tc>
          <w:tcPr>
            <w:tcW w:w="922" w:type="dxa"/>
            <w:gridSpan w:val="2"/>
            <w:noWrap w:val="0"/>
            <w:vAlign w:val="center"/>
          </w:tcPr>
          <w:p w14:paraId="59809070">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1599" w:type="dxa"/>
            <w:gridSpan w:val="2"/>
            <w:noWrap w:val="0"/>
            <w:vAlign w:val="center"/>
          </w:tcPr>
          <w:p w14:paraId="6AD3D5D8">
            <w:pPr>
              <w:spacing w:line="280" w:lineRule="exact"/>
              <w:rPr>
                <w:rFonts w:hint="default" w:ascii="Times New Roman" w:hAnsi="Times New Roman" w:eastAsia="仿宋_GB2312" w:cs="Times New Roman"/>
                <w:snapToGrid w:val="0"/>
                <w:kern w:val="0"/>
                <w:szCs w:val="21"/>
              </w:rPr>
            </w:pPr>
          </w:p>
          <w:p w14:paraId="44D33082">
            <w:pPr>
              <w:spacing w:line="280" w:lineRule="exact"/>
              <w:rPr>
                <w:rFonts w:hint="default" w:ascii="Times New Roman" w:hAnsi="Times New Roman" w:eastAsia="仿宋_GB2312" w:cs="Times New Roman"/>
                <w:snapToGrid w:val="0"/>
                <w:kern w:val="0"/>
                <w:szCs w:val="21"/>
              </w:rPr>
            </w:pPr>
          </w:p>
        </w:tc>
      </w:tr>
      <w:tr w14:paraId="5AD8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530" w:type="dxa"/>
            <w:noWrap w:val="0"/>
            <w:vAlign w:val="center"/>
          </w:tcPr>
          <w:p w14:paraId="5C2DEF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77DE1B6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身份证号</w:t>
            </w:r>
          </w:p>
        </w:tc>
        <w:tc>
          <w:tcPr>
            <w:tcW w:w="7359" w:type="dxa"/>
            <w:gridSpan w:val="12"/>
            <w:noWrap w:val="0"/>
            <w:vAlign w:val="center"/>
          </w:tcPr>
          <w:p w14:paraId="6761C0DB">
            <w:pPr>
              <w:rPr>
                <w:rFonts w:hint="default" w:ascii="Times New Roman" w:hAnsi="Times New Roman" w:eastAsia="仿宋_GB2312" w:cs="Times New Roman"/>
                <w:snapToGrid w:val="0"/>
                <w:kern w:val="0"/>
                <w:szCs w:val="21"/>
              </w:rPr>
            </w:pPr>
          </w:p>
        </w:tc>
      </w:tr>
      <w:tr w14:paraId="2366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restart"/>
            <w:noWrap w:val="0"/>
            <w:vAlign w:val="center"/>
          </w:tcPr>
          <w:p w14:paraId="379FBC4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日常工作</w:t>
            </w:r>
          </w:p>
          <w:p w14:paraId="526F87E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联系人</w:t>
            </w:r>
          </w:p>
        </w:tc>
        <w:tc>
          <w:tcPr>
            <w:tcW w:w="2711" w:type="dxa"/>
            <w:gridSpan w:val="5"/>
            <w:noWrap w:val="0"/>
            <w:vAlign w:val="center"/>
          </w:tcPr>
          <w:p w14:paraId="2E6DB75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姓名：</w:t>
            </w:r>
          </w:p>
        </w:tc>
        <w:tc>
          <w:tcPr>
            <w:tcW w:w="1249" w:type="dxa"/>
            <w:noWrap w:val="0"/>
            <w:vAlign w:val="center"/>
          </w:tcPr>
          <w:p w14:paraId="28859F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r>
              <w:rPr>
                <w:rFonts w:hint="eastAsia" w:ascii="Times New Roman" w:hAnsi="Times New Roman" w:eastAsia="仿宋_GB2312" w:cs="Times New Roman"/>
                <w:snapToGrid w:val="0"/>
                <w:kern w:val="0"/>
                <w:szCs w:val="21"/>
                <w:lang w:val="en-US" w:eastAsia="zh-CN"/>
              </w:rPr>
              <w:t>/</w:t>
            </w:r>
            <w:r>
              <w:rPr>
                <w:rFonts w:hint="default" w:ascii="Times New Roman" w:hAnsi="Times New Roman" w:eastAsia="仿宋_GB2312" w:cs="Times New Roman"/>
                <w:snapToGrid w:val="0"/>
                <w:kern w:val="0"/>
                <w:szCs w:val="21"/>
              </w:rPr>
              <w:t>职称</w:t>
            </w:r>
          </w:p>
        </w:tc>
        <w:tc>
          <w:tcPr>
            <w:tcW w:w="3399" w:type="dxa"/>
            <w:gridSpan w:val="6"/>
            <w:noWrap w:val="0"/>
            <w:vAlign w:val="center"/>
          </w:tcPr>
          <w:p w14:paraId="5B83211B">
            <w:pPr>
              <w:rPr>
                <w:rFonts w:hint="default" w:ascii="Times New Roman" w:hAnsi="Times New Roman" w:eastAsia="仿宋_GB2312" w:cs="Times New Roman"/>
                <w:snapToGrid w:val="0"/>
                <w:kern w:val="0"/>
                <w:szCs w:val="21"/>
              </w:rPr>
            </w:pPr>
          </w:p>
        </w:tc>
      </w:tr>
      <w:tr w14:paraId="0211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continue"/>
            <w:noWrap w:val="0"/>
            <w:vAlign w:val="center"/>
          </w:tcPr>
          <w:p w14:paraId="21F4B0C5">
            <w:pPr>
              <w:rPr>
                <w:rFonts w:hint="default" w:ascii="Times New Roman" w:hAnsi="Times New Roman" w:cs="Times New Roman"/>
              </w:rPr>
            </w:pPr>
          </w:p>
        </w:tc>
        <w:tc>
          <w:tcPr>
            <w:tcW w:w="2711" w:type="dxa"/>
            <w:gridSpan w:val="5"/>
            <w:noWrap w:val="0"/>
            <w:vAlign w:val="center"/>
          </w:tcPr>
          <w:p w14:paraId="24C2E801">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固定电话：</w:t>
            </w:r>
          </w:p>
          <w:p w14:paraId="317A783F">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手机号码：</w:t>
            </w:r>
          </w:p>
        </w:tc>
        <w:tc>
          <w:tcPr>
            <w:tcW w:w="1249" w:type="dxa"/>
            <w:noWrap w:val="0"/>
            <w:vAlign w:val="center"/>
          </w:tcPr>
          <w:p w14:paraId="3E07D031">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传真号码</w:t>
            </w:r>
          </w:p>
          <w:p w14:paraId="0CB69D8C">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及Email</w:t>
            </w:r>
          </w:p>
        </w:tc>
        <w:tc>
          <w:tcPr>
            <w:tcW w:w="3399" w:type="dxa"/>
            <w:gridSpan w:val="6"/>
            <w:noWrap w:val="0"/>
            <w:vAlign w:val="center"/>
          </w:tcPr>
          <w:p w14:paraId="7DFB7429">
            <w:pPr>
              <w:spacing w:line="280" w:lineRule="exact"/>
              <w:rPr>
                <w:rFonts w:hint="default" w:ascii="Times New Roman" w:hAnsi="Times New Roman" w:eastAsia="仿宋_GB2312" w:cs="Times New Roman"/>
                <w:snapToGrid w:val="0"/>
                <w:kern w:val="0"/>
                <w:szCs w:val="21"/>
              </w:rPr>
            </w:pPr>
          </w:p>
          <w:p w14:paraId="1C318B6E">
            <w:pPr>
              <w:spacing w:line="280" w:lineRule="exact"/>
              <w:rPr>
                <w:rFonts w:hint="default" w:ascii="Times New Roman" w:hAnsi="Times New Roman" w:eastAsia="仿宋_GB2312" w:cs="Times New Roman"/>
                <w:snapToGrid w:val="0"/>
                <w:kern w:val="0"/>
                <w:szCs w:val="21"/>
              </w:rPr>
            </w:pPr>
          </w:p>
        </w:tc>
      </w:tr>
      <w:tr w14:paraId="2A31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restart"/>
            <w:noWrap w:val="0"/>
            <w:vAlign w:val="center"/>
          </w:tcPr>
          <w:p w14:paraId="377A298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申请认定时的</w:t>
            </w:r>
          </w:p>
          <w:p w14:paraId="762F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成员单位及</w:t>
            </w:r>
          </w:p>
          <w:p w14:paraId="325187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股权结构</w:t>
            </w:r>
          </w:p>
        </w:tc>
        <w:tc>
          <w:tcPr>
            <w:tcW w:w="725" w:type="dxa"/>
            <w:noWrap w:val="0"/>
            <w:vAlign w:val="center"/>
          </w:tcPr>
          <w:p w14:paraId="27BAF86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序号</w:t>
            </w:r>
          </w:p>
        </w:tc>
        <w:tc>
          <w:tcPr>
            <w:tcW w:w="1136" w:type="dxa"/>
            <w:gridSpan w:val="3"/>
            <w:noWrap w:val="0"/>
            <w:vAlign w:val="center"/>
          </w:tcPr>
          <w:p w14:paraId="69FC40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2410" w:type="dxa"/>
            <w:gridSpan w:val="3"/>
            <w:noWrap w:val="0"/>
            <w:vAlign w:val="center"/>
          </w:tcPr>
          <w:p w14:paraId="5DE7E6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单位名称</w:t>
            </w:r>
          </w:p>
        </w:tc>
        <w:tc>
          <w:tcPr>
            <w:tcW w:w="3088" w:type="dxa"/>
            <w:gridSpan w:val="5"/>
            <w:noWrap w:val="0"/>
            <w:vAlign w:val="center"/>
          </w:tcPr>
          <w:p w14:paraId="61D23D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出资金额（万元）、股权占比（%）</w:t>
            </w:r>
          </w:p>
        </w:tc>
      </w:tr>
      <w:tr w14:paraId="3912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1CFFBA6">
            <w:pPr>
              <w:rPr>
                <w:rFonts w:hint="default" w:ascii="Times New Roman" w:hAnsi="Times New Roman" w:cs="Times New Roman"/>
              </w:rPr>
            </w:pPr>
          </w:p>
        </w:tc>
        <w:tc>
          <w:tcPr>
            <w:tcW w:w="725" w:type="dxa"/>
            <w:noWrap w:val="0"/>
            <w:vAlign w:val="center"/>
          </w:tcPr>
          <w:p w14:paraId="5A6571D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1136" w:type="dxa"/>
            <w:gridSpan w:val="3"/>
            <w:noWrap w:val="0"/>
            <w:vAlign w:val="center"/>
          </w:tcPr>
          <w:p w14:paraId="47AD55A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发起单位</w:t>
            </w:r>
          </w:p>
        </w:tc>
        <w:tc>
          <w:tcPr>
            <w:tcW w:w="2410" w:type="dxa"/>
            <w:gridSpan w:val="3"/>
            <w:noWrap w:val="0"/>
            <w:vAlign w:val="center"/>
          </w:tcPr>
          <w:p w14:paraId="5B5872AA">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1597FFED">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3FB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644CC724">
            <w:pPr>
              <w:rPr>
                <w:rFonts w:hint="default" w:ascii="Times New Roman" w:hAnsi="Times New Roman" w:cs="Times New Roman"/>
              </w:rPr>
            </w:pPr>
          </w:p>
        </w:tc>
        <w:tc>
          <w:tcPr>
            <w:tcW w:w="725" w:type="dxa"/>
            <w:noWrap w:val="0"/>
            <w:vAlign w:val="center"/>
          </w:tcPr>
          <w:p w14:paraId="524F0C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1136" w:type="dxa"/>
            <w:gridSpan w:val="3"/>
            <w:vMerge w:val="restart"/>
            <w:noWrap w:val="0"/>
            <w:vAlign w:val="center"/>
          </w:tcPr>
          <w:p w14:paraId="73CCD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参与单位</w:t>
            </w:r>
          </w:p>
        </w:tc>
        <w:tc>
          <w:tcPr>
            <w:tcW w:w="2410" w:type="dxa"/>
            <w:gridSpan w:val="3"/>
            <w:noWrap w:val="0"/>
            <w:vAlign w:val="center"/>
          </w:tcPr>
          <w:p w14:paraId="40484503">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EFA8135">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13F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3494075">
            <w:pPr>
              <w:rPr>
                <w:rFonts w:hint="default" w:ascii="Times New Roman" w:hAnsi="Times New Roman" w:cs="Times New Roman"/>
              </w:rPr>
            </w:pPr>
          </w:p>
        </w:tc>
        <w:tc>
          <w:tcPr>
            <w:tcW w:w="725" w:type="dxa"/>
            <w:noWrap w:val="0"/>
            <w:vAlign w:val="center"/>
          </w:tcPr>
          <w:p w14:paraId="38B790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1136" w:type="dxa"/>
            <w:gridSpan w:val="3"/>
            <w:vMerge w:val="continue"/>
            <w:noWrap w:val="0"/>
            <w:vAlign w:val="center"/>
          </w:tcPr>
          <w:p w14:paraId="2762587D">
            <w:pPr>
              <w:rPr>
                <w:rFonts w:hint="default" w:ascii="Times New Roman" w:hAnsi="Times New Roman" w:cs="Times New Roman"/>
              </w:rPr>
            </w:pPr>
          </w:p>
        </w:tc>
        <w:tc>
          <w:tcPr>
            <w:tcW w:w="2410" w:type="dxa"/>
            <w:gridSpan w:val="3"/>
            <w:noWrap w:val="0"/>
            <w:vAlign w:val="center"/>
          </w:tcPr>
          <w:p w14:paraId="363EA940">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5FB5017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3F1D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31ACCDA9">
            <w:pPr>
              <w:rPr>
                <w:rFonts w:hint="default" w:ascii="Times New Roman" w:hAnsi="Times New Roman" w:cs="Times New Roman"/>
              </w:rPr>
            </w:pPr>
          </w:p>
        </w:tc>
        <w:tc>
          <w:tcPr>
            <w:tcW w:w="725" w:type="dxa"/>
            <w:noWrap w:val="0"/>
            <w:vAlign w:val="center"/>
          </w:tcPr>
          <w:p w14:paraId="1FBD05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1136" w:type="dxa"/>
            <w:gridSpan w:val="3"/>
            <w:vMerge w:val="continue"/>
            <w:noWrap w:val="0"/>
            <w:vAlign w:val="center"/>
          </w:tcPr>
          <w:p w14:paraId="3A08B05C">
            <w:pPr>
              <w:rPr>
                <w:rFonts w:hint="default" w:ascii="Times New Roman" w:hAnsi="Times New Roman" w:cs="Times New Roman"/>
              </w:rPr>
            </w:pPr>
          </w:p>
        </w:tc>
        <w:tc>
          <w:tcPr>
            <w:tcW w:w="2410" w:type="dxa"/>
            <w:gridSpan w:val="3"/>
            <w:noWrap w:val="0"/>
            <w:vAlign w:val="center"/>
          </w:tcPr>
          <w:p w14:paraId="51F9BBC2">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840BEFB">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608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17EA1514">
            <w:pPr>
              <w:rPr>
                <w:rFonts w:hint="default" w:ascii="Times New Roman" w:hAnsi="Times New Roman" w:cs="Times New Roman"/>
              </w:rPr>
            </w:pPr>
          </w:p>
        </w:tc>
        <w:tc>
          <w:tcPr>
            <w:tcW w:w="725" w:type="dxa"/>
            <w:noWrap w:val="0"/>
            <w:vAlign w:val="center"/>
          </w:tcPr>
          <w:p w14:paraId="1FA9B6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1136" w:type="dxa"/>
            <w:gridSpan w:val="3"/>
            <w:vMerge w:val="continue"/>
            <w:noWrap w:val="0"/>
            <w:vAlign w:val="center"/>
          </w:tcPr>
          <w:p w14:paraId="75F4FB62">
            <w:pPr>
              <w:rPr>
                <w:rFonts w:hint="default" w:ascii="Times New Roman" w:hAnsi="Times New Roman" w:cs="Times New Roman"/>
              </w:rPr>
            </w:pPr>
          </w:p>
        </w:tc>
        <w:tc>
          <w:tcPr>
            <w:tcW w:w="2410" w:type="dxa"/>
            <w:gridSpan w:val="3"/>
            <w:noWrap w:val="0"/>
            <w:vAlign w:val="center"/>
          </w:tcPr>
          <w:p w14:paraId="5C849056">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1BB598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CA0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CBA6505">
            <w:pPr>
              <w:rPr>
                <w:rFonts w:hint="default" w:ascii="Times New Roman" w:hAnsi="Times New Roman" w:cs="Times New Roman"/>
              </w:rPr>
            </w:pPr>
          </w:p>
        </w:tc>
        <w:tc>
          <w:tcPr>
            <w:tcW w:w="725" w:type="dxa"/>
            <w:noWrap w:val="0"/>
            <w:vAlign w:val="center"/>
          </w:tcPr>
          <w:p w14:paraId="67B3FAB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1136" w:type="dxa"/>
            <w:gridSpan w:val="3"/>
            <w:vMerge w:val="continue"/>
            <w:noWrap w:val="0"/>
            <w:vAlign w:val="center"/>
          </w:tcPr>
          <w:p w14:paraId="565FB15A">
            <w:pPr>
              <w:rPr>
                <w:rFonts w:hint="default" w:ascii="Times New Roman" w:hAnsi="Times New Roman" w:cs="Times New Roman"/>
              </w:rPr>
            </w:pPr>
          </w:p>
        </w:tc>
        <w:tc>
          <w:tcPr>
            <w:tcW w:w="2410" w:type="dxa"/>
            <w:gridSpan w:val="3"/>
            <w:noWrap w:val="0"/>
            <w:vAlign w:val="center"/>
          </w:tcPr>
          <w:p w14:paraId="102AB3C1">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9D9EFC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FFC9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3426C22">
            <w:pPr>
              <w:rPr>
                <w:rFonts w:hint="default" w:ascii="Times New Roman" w:hAnsi="Times New Roman" w:cs="Times New Roman"/>
              </w:rPr>
            </w:pPr>
          </w:p>
        </w:tc>
        <w:tc>
          <w:tcPr>
            <w:tcW w:w="725" w:type="dxa"/>
            <w:noWrap w:val="0"/>
            <w:vAlign w:val="center"/>
          </w:tcPr>
          <w:p w14:paraId="1B5EF18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1136" w:type="dxa"/>
            <w:gridSpan w:val="3"/>
            <w:vMerge w:val="continue"/>
            <w:noWrap w:val="0"/>
            <w:vAlign w:val="center"/>
          </w:tcPr>
          <w:p w14:paraId="09B0B5A6">
            <w:pPr>
              <w:rPr>
                <w:rFonts w:hint="default" w:ascii="Times New Roman" w:hAnsi="Times New Roman" w:cs="Times New Roman"/>
              </w:rPr>
            </w:pPr>
          </w:p>
        </w:tc>
        <w:tc>
          <w:tcPr>
            <w:tcW w:w="2410" w:type="dxa"/>
            <w:gridSpan w:val="3"/>
            <w:noWrap w:val="0"/>
            <w:vAlign w:val="center"/>
          </w:tcPr>
          <w:p w14:paraId="299D96EB">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3621D1F6">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506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2DFB788C">
            <w:pPr>
              <w:rPr>
                <w:rFonts w:hint="default" w:ascii="Times New Roman" w:hAnsi="Times New Roman" w:cs="Times New Roman"/>
              </w:rPr>
            </w:pPr>
          </w:p>
        </w:tc>
        <w:tc>
          <w:tcPr>
            <w:tcW w:w="725" w:type="dxa"/>
            <w:noWrap w:val="0"/>
            <w:vAlign w:val="center"/>
          </w:tcPr>
          <w:p w14:paraId="63894D9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1136" w:type="dxa"/>
            <w:gridSpan w:val="3"/>
            <w:vMerge w:val="continue"/>
            <w:noWrap w:val="0"/>
            <w:vAlign w:val="center"/>
          </w:tcPr>
          <w:p w14:paraId="1F4D38B0">
            <w:pPr>
              <w:rPr>
                <w:rFonts w:hint="default" w:ascii="Times New Roman" w:hAnsi="Times New Roman" w:cs="Times New Roman"/>
              </w:rPr>
            </w:pPr>
          </w:p>
        </w:tc>
        <w:tc>
          <w:tcPr>
            <w:tcW w:w="2410" w:type="dxa"/>
            <w:gridSpan w:val="3"/>
            <w:noWrap w:val="0"/>
            <w:vAlign w:val="center"/>
          </w:tcPr>
          <w:p w14:paraId="139D6D35">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34666A4">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FF7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F3AC10C">
            <w:pPr>
              <w:rPr>
                <w:rFonts w:hint="default" w:ascii="Times New Roman" w:hAnsi="Times New Roman" w:cs="Times New Roman"/>
              </w:rPr>
            </w:pPr>
          </w:p>
        </w:tc>
        <w:tc>
          <w:tcPr>
            <w:tcW w:w="725" w:type="dxa"/>
            <w:noWrap w:val="0"/>
            <w:vAlign w:val="center"/>
          </w:tcPr>
          <w:p w14:paraId="512257D8">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1136" w:type="dxa"/>
            <w:gridSpan w:val="3"/>
            <w:vMerge w:val="continue"/>
            <w:noWrap w:val="0"/>
            <w:vAlign w:val="center"/>
          </w:tcPr>
          <w:p w14:paraId="1393EEA9">
            <w:pPr>
              <w:rPr>
                <w:rFonts w:hint="default" w:ascii="Times New Roman" w:hAnsi="Times New Roman" w:cs="Times New Roman"/>
              </w:rPr>
            </w:pPr>
          </w:p>
        </w:tc>
        <w:tc>
          <w:tcPr>
            <w:tcW w:w="2410" w:type="dxa"/>
            <w:gridSpan w:val="3"/>
            <w:noWrap w:val="0"/>
            <w:vAlign w:val="center"/>
          </w:tcPr>
          <w:p w14:paraId="4097B92C">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CC5E3B9">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3EA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530" w:type="dxa"/>
            <w:noWrap w:val="0"/>
            <w:vAlign w:val="center"/>
          </w:tcPr>
          <w:p w14:paraId="7381B0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创建期间取得的成果类型</w:t>
            </w:r>
          </w:p>
        </w:tc>
        <w:tc>
          <w:tcPr>
            <w:tcW w:w="7359" w:type="dxa"/>
            <w:gridSpan w:val="12"/>
            <w:noWrap w:val="0"/>
            <w:vAlign w:val="center"/>
          </w:tcPr>
          <w:p w14:paraId="105D381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□专利        □技术标准     □新技术    □新产品     □新工艺  </w:t>
            </w:r>
          </w:p>
          <w:p w14:paraId="76EA6EBF">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□新装置      □新系统       □其他（      ）</w:t>
            </w:r>
          </w:p>
        </w:tc>
      </w:tr>
      <w:tr w14:paraId="1385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530" w:type="dxa"/>
            <w:noWrap w:val="0"/>
            <w:vAlign w:val="center"/>
          </w:tcPr>
          <w:p w14:paraId="7FA57B1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专利产出</w:t>
            </w:r>
          </w:p>
          <w:p w14:paraId="2D9F77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数量</w:t>
            </w:r>
          </w:p>
        </w:tc>
        <w:tc>
          <w:tcPr>
            <w:tcW w:w="7359" w:type="dxa"/>
            <w:gridSpan w:val="12"/>
            <w:noWrap w:val="0"/>
            <w:vAlign w:val="center"/>
          </w:tcPr>
          <w:p w14:paraId="7B95D35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09D49BF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授权：国外发明专利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0556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530" w:type="dxa"/>
            <w:noWrap w:val="0"/>
            <w:vAlign w:val="center"/>
          </w:tcPr>
          <w:p w14:paraId="59CEE74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技术标准</w:t>
            </w:r>
          </w:p>
          <w:p w14:paraId="2C46107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制定及数目</w:t>
            </w:r>
          </w:p>
        </w:tc>
        <w:tc>
          <w:tcPr>
            <w:tcW w:w="7359" w:type="dxa"/>
            <w:gridSpan w:val="12"/>
            <w:noWrap w:val="0"/>
            <w:vAlign w:val="center"/>
          </w:tcPr>
          <w:p w14:paraId="438075EC">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289517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3184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156A755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论文及数量</w:t>
            </w:r>
          </w:p>
        </w:tc>
        <w:tc>
          <w:tcPr>
            <w:tcW w:w="7359" w:type="dxa"/>
            <w:gridSpan w:val="12"/>
            <w:noWrap w:val="0"/>
            <w:vAlign w:val="center"/>
          </w:tcPr>
          <w:p w14:paraId="0EFE09D1">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p>
        </w:tc>
      </w:tr>
      <w:tr w14:paraId="7069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530" w:type="dxa"/>
            <w:noWrap w:val="0"/>
            <w:vAlign w:val="center"/>
          </w:tcPr>
          <w:p w14:paraId="7832009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获奖情况</w:t>
            </w:r>
          </w:p>
        </w:tc>
        <w:tc>
          <w:tcPr>
            <w:tcW w:w="7359" w:type="dxa"/>
            <w:gridSpan w:val="12"/>
            <w:noWrap w:val="0"/>
            <w:vAlign w:val="center"/>
          </w:tcPr>
          <w:p w14:paraId="3ED30A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 w:cs="Times New Roman"/>
                <w:snapToGrid w:val="0"/>
                <w:kern w:val="0"/>
                <w:szCs w:val="21"/>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w:t>
            </w:r>
          </w:p>
        </w:tc>
      </w:tr>
      <w:tr w14:paraId="3CA0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655450C6">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在编人员</w:t>
            </w:r>
          </w:p>
        </w:tc>
        <w:tc>
          <w:tcPr>
            <w:tcW w:w="2711" w:type="dxa"/>
            <w:gridSpan w:val="5"/>
            <w:noWrap w:val="0"/>
            <w:vAlign w:val="center"/>
          </w:tcPr>
          <w:p w14:paraId="376E583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2329" w:type="dxa"/>
            <w:gridSpan w:val="4"/>
            <w:noWrap w:val="0"/>
            <w:vAlign w:val="center"/>
          </w:tcPr>
          <w:p w14:paraId="16A0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技术专家委员会专家数</w:t>
            </w:r>
          </w:p>
        </w:tc>
        <w:tc>
          <w:tcPr>
            <w:tcW w:w="2319" w:type="dxa"/>
            <w:gridSpan w:val="3"/>
            <w:noWrap w:val="0"/>
            <w:vAlign w:val="center"/>
          </w:tcPr>
          <w:p w14:paraId="1140365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1BD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restart"/>
            <w:noWrap w:val="0"/>
            <w:vAlign w:val="center"/>
          </w:tcPr>
          <w:p w14:paraId="7FCD11F7">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从事研发和相关技术创新活动的人员情况</w:t>
            </w:r>
          </w:p>
        </w:tc>
        <w:tc>
          <w:tcPr>
            <w:tcW w:w="1861" w:type="dxa"/>
            <w:gridSpan w:val="4"/>
            <w:vMerge w:val="restart"/>
            <w:noWrap w:val="0"/>
            <w:vAlign w:val="center"/>
          </w:tcPr>
          <w:p w14:paraId="7629E1C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共</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p w14:paraId="2A8833C9">
            <w:pPr>
              <w:adjustRightInd w:val="0"/>
              <w:snapToGrid w:val="0"/>
              <w:spacing w:line="280" w:lineRule="exact"/>
              <w:ind w:firstLine="735" w:firstLineChars="35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w:t>
            </w:r>
          </w:p>
        </w:tc>
        <w:tc>
          <w:tcPr>
            <w:tcW w:w="850" w:type="dxa"/>
            <w:noWrap w:val="0"/>
            <w:vAlign w:val="center"/>
          </w:tcPr>
          <w:p w14:paraId="6BC0F62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学历</w:t>
            </w:r>
          </w:p>
        </w:tc>
        <w:tc>
          <w:tcPr>
            <w:tcW w:w="4648" w:type="dxa"/>
            <w:gridSpan w:val="7"/>
            <w:noWrap w:val="0"/>
            <w:vAlign w:val="center"/>
          </w:tcPr>
          <w:p w14:paraId="14090B81">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485D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75A117E4">
            <w:pPr>
              <w:rPr>
                <w:rFonts w:hint="default" w:ascii="Times New Roman" w:hAnsi="Times New Roman" w:cs="Times New Roman"/>
              </w:rPr>
            </w:pPr>
          </w:p>
        </w:tc>
        <w:tc>
          <w:tcPr>
            <w:tcW w:w="1861" w:type="dxa"/>
            <w:gridSpan w:val="4"/>
            <w:vMerge w:val="continue"/>
            <w:noWrap w:val="0"/>
            <w:vAlign w:val="center"/>
          </w:tcPr>
          <w:p w14:paraId="15FB0295">
            <w:pPr>
              <w:rPr>
                <w:rFonts w:hint="default" w:ascii="Times New Roman" w:hAnsi="Times New Roman" w:cs="Times New Roman"/>
              </w:rPr>
            </w:pPr>
          </w:p>
        </w:tc>
        <w:tc>
          <w:tcPr>
            <w:tcW w:w="850" w:type="dxa"/>
            <w:noWrap w:val="0"/>
            <w:vAlign w:val="center"/>
          </w:tcPr>
          <w:p w14:paraId="6EAA612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w:t>
            </w:r>
          </w:p>
        </w:tc>
        <w:tc>
          <w:tcPr>
            <w:tcW w:w="4648" w:type="dxa"/>
            <w:gridSpan w:val="7"/>
            <w:noWrap w:val="0"/>
            <w:vAlign w:val="center"/>
          </w:tcPr>
          <w:p w14:paraId="4DC213D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A31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162D6808">
            <w:pPr>
              <w:rPr>
                <w:rFonts w:hint="default" w:ascii="Times New Roman" w:hAnsi="Times New Roman" w:cs="Times New Roman"/>
              </w:rPr>
            </w:pPr>
          </w:p>
        </w:tc>
        <w:tc>
          <w:tcPr>
            <w:tcW w:w="1861" w:type="dxa"/>
            <w:gridSpan w:val="4"/>
            <w:vMerge w:val="continue"/>
            <w:noWrap w:val="0"/>
            <w:vAlign w:val="center"/>
          </w:tcPr>
          <w:p w14:paraId="4831A7BE">
            <w:pPr>
              <w:rPr>
                <w:rFonts w:hint="default" w:ascii="Times New Roman" w:hAnsi="Times New Roman" w:cs="Times New Roman"/>
              </w:rPr>
            </w:pPr>
          </w:p>
        </w:tc>
        <w:tc>
          <w:tcPr>
            <w:tcW w:w="850" w:type="dxa"/>
            <w:noWrap w:val="0"/>
            <w:vAlign w:val="center"/>
          </w:tcPr>
          <w:p w14:paraId="343D70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专职</w:t>
            </w:r>
          </w:p>
        </w:tc>
        <w:tc>
          <w:tcPr>
            <w:tcW w:w="1560" w:type="dxa"/>
            <w:gridSpan w:val="2"/>
            <w:noWrap w:val="0"/>
            <w:vAlign w:val="center"/>
          </w:tcPr>
          <w:p w14:paraId="4F85C63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1849" w:type="dxa"/>
            <w:gridSpan w:val="4"/>
            <w:noWrap w:val="0"/>
            <w:vAlign w:val="center"/>
          </w:tcPr>
          <w:p w14:paraId="54B0750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兼职（外聘）</w:t>
            </w:r>
          </w:p>
        </w:tc>
        <w:tc>
          <w:tcPr>
            <w:tcW w:w="1239" w:type="dxa"/>
            <w:noWrap w:val="0"/>
            <w:vAlign w:val="center"/>
          </w:tcPr>
          <w:p w14:paraId="5294929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7F1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3" w:hRule="atLeast"/>
          <w:jc w:val="center"/>
        </w:trPr>
        <w:tc>
          <w:tcPr>
            <w:tcW w:w="1530" w:type="dxa"/>
            <w:noWrap w:val="0"/>
            <w:vAlign w:val="center"/>
          </w:tcPr>
          <w:p w14:paraId="0B0E4595">
            <w:pPr>
              <w:adjustRightInd w:val="0"/>
              <w:snapToGrid w:val="0"/>
              <w:spacing w:line="280" w:lineRule="exact"/>
              <w:jc w:val="lef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试点期间年度研发投入、经济效益情况</w:t>
            </w:r>
          </w:p>
        </w:tc>
        <w:tc>
          <w:tcPr>
            <w:tcW w:w="7359" w:type="dxa"/>
            <w:gridSpan w:val="12"/>
            <w:noWrap w:val="0"/>
            <w:vAlign w:val="center"/>
          </w:tcPr>
          <w:p w14:paraId="1BD46D2B">
            <w:pPr>
              <w:adjustRightInd w:val="0"/>
              <w:snapToGrid w:val="0"/>
              <w:spacing w:line="280" w:lineRule="exact"/>
              <w:rPr>
                <w:rFonts w:hint="default" w:ascii="Times New Roman" w:hAnsi="Times New Roman" w:eastAsia="仿宋_GB2312" w:cs="Times New Roman"/>
                <w:snapToGrid w:val="0"/>
                <w:kern w:val="0"/>
                <w:szCs w:val="21"/>
                <w:u w:val="single"/>
              </w:rPr>
            </w:pPr>
          </w:p>
          <w:p w14:paraId="11F12E00">
            <w:pPr>
              <w:adjustRightInd w:val="0"/>
              <w:snapToGrid w:val="0"/>
              <w:spacing w:line="280" w:lineRule="exact"/>
              <w:rPr>
                <w:rFonts w:hint="default" w:ascii="Times New Roman" w:hAnsi="Times New Roman" w:eastAsia="仿宋_GB2312" w:cs="Times New Roman"/>
                <w:snapToGrid w:val="0"/>
                <w:kern w:val="0"/>
                <w:szCs w:val="21"/>
                <w:u w:val="single"/>
              </w:rPr>
            </w:pPr>
          </w:p>
          <w:p w14:paraId="6BDD7D9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4376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5" w:hRule="atLeast"/>
          <w:jc w:val="center"/>
        </w:trPr>
        <w:tc>
          <w:tcPr>
            <w:tcW w:w="1530" w:type="dxa"/>
            <w:noWrap w:val="0"/>
            <w:vAlign w:val="center"/>
          </w:tcPr>
          <w:p w14:paraId="42962A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对外合作交流的主要单位</w:t>
            </w:r>
          </w:p>
        </w:tc>
        <w:tc>
          <w:tcPr>
            <w:tcW w:w="7359" w:type="dxa"/>
            <w:gridSpan w:val="12"/>
            <w:noWrap w:val="0"/>
            <w:vAlign w:val="center"/>
          </w:tcPr>
          <w:p w14:paraId="7F081239">
            <w:pPr>
              <w:adjustRightInd w:val="0"/>
              <w:snapToGrid w:val="0"/>
              <w:spacing w:line="280" w:lineRule="exact"/>
              <w:rPr>
                <w:rFonts w:hint="default" w:ascii="Times New Roman" w:hAnsi="Times New Roman" w:eastAsia="仿宋_GB2312" w:cs="Times New Roman"/>
                <w:snapToGrid w:val="0"/>
                <w:kern w:val="0"/>
                <w:szCs w:val="21"/>
                <w:u w:val="single"/>
              </w:rPr>
            </w:pPr>
          </w:p>
          <w:p w14:paraId="195A6742">
            <w:pPr>
              <w:widowControl/>
              <w:jc w:val="left"/>
              <w:rPr>
                <w:rFonts w:hint="default" w:ascii="Times New Roman" w:hAnsi="Times New Roman" w:cs="Times New Roman"/>
                <w:kern w:val="0"/>
                <w:sz w:val="20"/>
                <w:szCs w:val="20"/>
              </w:rPr>
            </w:pPr>
          </w:p>
          <w:p w14:paraId="24184C2C">
            <w:pPr>
              <w:widowControl/>
              <w:jc w:val="left"/>
              <w:rPr>
                <w:rFonts w:hint="default" w:ascii="Times New Roman" w:hAnsi="Times New Roman" w:cs="Times New Roman"/>
                <w:kern w:val="0"/>
                <w:sz w:val="20"/>
                <w:szCs w:val="20"/>
              </w:rPr>
            </w:pPr>
          </w:p>
          <w:p w14:paraId="4DA5DE62">
            <w:pPr>
              <w:widowControl/>
              <w:jc w:val="left"/>
              <w:rPr>
                <w:rFonts w:hint="default" w:ascii="Times New Roman" w:hAnsi="Times New Roman" w:cs="Times New Roman"/>
              </w:rPr>
            </w:pPr>
          </w:p>
          <w:p w14:paraId="31D2488E">
            <w:pPr>
              <w:adjustRightInd w:val="0"/>
              <w:snapToGrid w:val="0"/>
              <w:spacing w:line="280" w:lineRule="exact"/>
              <w:rPr>
                <w:rFonts w:hint="default" w:ascii="Times New Roman" w:hAnsi="Times New Roman" w:eastAsia="仿宋_GB2312" w:cs="Times New Roman"/>
                <w:snapToGrid w:val="0"/>
                <w:kern w:val="0"/>
                <w:szCs w:val="21"/>
                <w:u w:val="single"/>
              </w:rPr>
            </w:pPr>
          </w:p>
          <w:p w14:paraId="1F7CBF8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2466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4" w:hRule="atLeast"/>
          <w:jc w:val="center"/>
        </w:trPr>
        <w:tc>
          <w:tcPr>
            <w:tcW w:w="1530" w:type="dxa"/>
            <w:noWrap w:val="0"/>
            <w:vAlign w:val="center"/>
          </w:tcPr>
          <w:p w14:paraId="6A69744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试点建设</w:t>
            </w:r>
            <w:r>
              <w:rPr>
                <w:rFonts w:hint="default" w:ascii="Times New Roman" w:hAnsi="Times New Roman" w:eastAsia="仿宋_GB2312" w:cs="Times New Roman"/>
                <w:snapToGrid w:val="0"/>
                <w:kern w:val="0"/>
                <w:szCs w:val="21"/>
              </w:rPr>
              <w:t>工作</w:t>
            </w:r>
          </w:p>
          <w:p w14:paraId="222B9BC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成效自我总体评价</w:t>
            </w:r>
          </w:p>
        </w:tc>
        <w:tc>
          <w:tcPr>
            <w:tcW w:w="7359" w:type="dxa"/>
            <w:gridSpan w:val="12"/>
            <w:noWrap w:val="0"/>
            <w:vAlign w:val="center"/>
          </w:tcPr>
          <w:p w14:paraId="40C22EFD">
            <w:pPr>
              <w:adjustRightInd w:val="0"/>
              <w:snapToGrid w:val="0"/>
              <w:spacing w:line="280" w:lineRule="exact"/>
              <w:rPr>
                <w:rFonts w:hint="default" w:ascii="Times New Roman" w:hAnsi="Times New Roman" w:eastAsia="仿宋_GB2312" w:cs="Times New Roman"/>
                <w:snapToGrid w:val="0"/>
                <w:kern w:val="0"/>
                <w:szCs w:val="21"/>
              </w:rPr>
            </w:pPr>
          </w:p>
          <w:p w14:paraId="043AB003">
            <w:pPr>
              <w:adjustRightInd w:val="0"/>
              <w:snapToGrid w:val="0"/>
              <w:spacing w:line="280" w:lineRule="exact"/>
              <w:rPr>
                <w:rFonts w:hint="default" w:ascii="Times New Roman" w:hAnsi="Times New Roman" w:eastAsia="仿宋_GB2312" w:cs="Times New Roman"/>
                <w:snapToGrid w:val="0"/>
                <w:kern w:val="0"/>
                <w:szCs w:val="21"/>
              </w:rPr>
            </w:pPr>
          </w:p>
          <w:p w14:paraId="14F9FBE3">
            <w:pPr>
              <w:adjustRightInd w:val="0"/>
              <w:snapToGrid w:val="0"/>
              <w:spacing w:line="280" w:lineRule="exact"/>
              <w:rPr>
                <w:rFonts w:hint="default" w:ascii="Times New Roman" w:hAnsi="Times New Roman" w:eastAsia="仿宋_GB2312" w:cs="Times New Roman"/>
                <w:snapToGrid w:val="0"/>
                <w:kern w:val="0"/>
                <w:szCs w:val="21"/>
              </w:rPr>
            </w:pPr>
          </w:p>
        </w:tc>
      </w:tr>
      <w:tr w14:paraId="516C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6" w:hRule="atLeast"/>
          <w:jc w:val="center"/>
        </w:trPr>
        <w:tc>
          <w:tcPr>
            <w:tcW w:w="8889" w:type="dxa"/>
            <w:gridSpan w:val="13"/>
            <w:noWrap w:val="0"/>
            <w:vAlign w:val="center"/>
          </w:tcPr>
          <w:p w14:paraId="263437E8">
            <w:pPr>
              <w:spacing w:line="320" w:lineRule="exact"/>
              <w:rPr>
                <w:rFonts w:hint="default" w:ascii="Times New Roman" w:hAnsi="Times New Roman" w:eastAsia="黑体" w:cs="Times New Roman"/>
                <w:bCs/>
                <w:snapToGrid w:val="0"/>
                <w:kern w:val="0"/>
              </w:rPr>
            </w:pPr>
            <w:r>
              <w:rPr>
                <w:rFonts w:hint="default" w:ascii="Times New Roman" w:hAnsi="Times New Roman" w:eastAsia="黑体" w:cs="Times New Roman"/>
                <w:bCs/>
                <w:snapToGrid w:val="0"/>
                <w:kern w:val="0"/>
              </w:rPr>
              <w:t>申请单位意见：</w:t>
            </w:r>
          </w:p>
          <w:p w14:paraId="2CD432DB">
            <w:pPr>
              <w:adjustRightInd w:val="0"/>
              <w:snapToGrid w:val="0"/>
              <w:spacing w:line="280" w:lineRule="exact"/>
              <w:jc w:val="center"/>
              <w:rPr>
                <w:rFonts w:hint="default" w:ascii="Times New Roman" w:hAnsi="Times New Roman" w:eastAsia="仿宋_GB2312" w:cs="Times New Roman"/>
                <w:snapToGrid w:val="0"/>
                <w:kern w:val="0"/>
                <w:szCs w:val="21"/>
              </w:rPr>
            </w:pPr>
          </w:p>
          <w:p w14:paraId="2B6D82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p>
          <w:p w14:paraId="2C463079">
            <w:pPr>
              <w:adjustRightInd w:val="0"/>
              <w:snapToGrid w:val="0"/>
              <w:spacing w:line="280" w:lineRule="exact"/>
              <w:jc w:val="center"/>
              <w:rPr>
                <w:rFonts w:hint="default" w:ascii="Times New Roman" w:hAnsi="Times New Roman" w:eastAsia="仿宋_GB2312" w:cs="Times New Roman"/>
                <w:snapToGrid w:val="0"/>
                <w:kern w:val="0"/>
                <w:szCs w:val="21"/>
              </w:rPr>
            </w:pPr>
          </w:p>
          <w:p w14:paraId="38E9F919">
            <w:pPr>
              <w:adjustRightInd w:val="0"/>
              <w:snapToGrid w:val="0"/>
              <w:spacing w:line="280" w:lineRule="exact"/>
              <w:ind w:firstLine="420" w:firstLineChars="20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申请单位负责人（签名）：</w:t>
            </w:r>
          </w:p>
          <w:p w14:paraId="107D066E">
            <w:pPr>
              <w:adjustRightInd w:val="0"/>
              <w:snapToGrid w:val="0"/>
              <w:spacing w:line="280" w:lineRule="exact"/>
              <w:jc w:val="center"/>
              <w:rPr>
                <w:rFonts w:hint="default" w:ascii="Times New Roman" w:hAnsi="Times New Roman" w:eastAsia="仿宋_GB2312" w:cs="Times New Roman"/>
                <w:snapToGrid w:val="0"/>
                <w:kern w:val="0"/>
                <w:sz w:val="20"/>
                <w:szCs w:val="21"/>
              </w:rPr>
            </w:pPr>
          </w:p>
          <w:p w14:paraId="1E937E7A">
            <w:pPr>
              <w:adjustRightInd w:val="0"/>
              <w:snapToGrid w:val="0"/>
              <w:spacing w:line="280" w:lineRule="exact"/>
              <w:jc w:val="center"/>
              <w:rPr>
                <w:rFonts w:hint="default" w:ascii="Times New Roman" w:hAnsi="Times New Roman" w:eastAsia="仿宋_GB2312" w:cs="Times New Roman"/>
                <w:snapToGrid w:val="0"/>
                <w:kern w:val="0"/>
                <w:sz w:val="24"/>
                <w:szCs w:val="28"/>
              </w:rPr>
            </w:pPr>
            <w:r>
              <w:rPr>
                <w:rFonts w:hint="default" w:ascii="Times New Roman" w:hAnsi="Times New Roman" w:eastAsia="仿宋_GB2312" w:cs="Times New Roman"/>
                <w:snapToGrid w:val="0"/>
                <w:kern w:val="0"/>
                <w:sz w:val="20"/>
                <w:szCs w:val="21"/>
              </w:rPr>
              <w:t xml:space="preserve">                                                      </w:t>
            </w:r>
            <w:r>
              <w:rPr>
                <w:rFonts w:hint="default" w:ascii="Times New Roman" w:hAnsi="Times New Roman" w:eastAsia="仿宋_GB2312" w:cs="Times New Roman"/>
                <w:snapToGrid w:val="0"/>
                <w:kern w:val="0"/>
                <w:sz w:val="24"/>
                <w:szCs w:val="28"/>
              </w:rPr>
              <w:t>（申请单位公章）</w:t>
            </w:r>
          </w:p>
          <w:p w14:paraId="39E7E6A7">
            <w:pPr>
              <w:adjustRightInd w:val="0"/>
              <w:snapToGrid w:val="0"/>
              <w:spacing w:line="280" w:lineRule="exact"/>
              <w:jc w:val="center"/>
              <w:rPr>
                <w:rFonts w:hint="default" w:ascii="Times New Roman" w:hAnsi="Times New Roman" w:eastAsia="仿宋_GB2312" w:cs="Times New Roman"/>
                <w:snapToGrid w:val="0"/>
                <w:kern w:val="0"/>
                <w:sz w:val="24"/>
                <w:szCs w:val="28"/>
              </w:rPr>
            </w:pPr>
          </w:p>
          <w:p w14:paraId="296D443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 w:val="24"/>
                <w:szCs w:val="28"/>
              </w:rPr>
              <w:t xml:space="preserve">                                 时间：        年   月  日</w:t>
            </w:r>
          </w:p>
        </w:tc>
      </w:tr>
      <w:tr w14:paraId="4AAD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8889" w:type="dxa"/>
            <w:gridSpan w:val="13"/>
            <w:noWrap w:val="0"/>
            <w:vAlign w:val="center"/>
          </w:tcPr>
          <w:p w14:paraId="7F2B1482">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意见：</w:t>
            </w:r>
          </w:p>
          <w:p w14:paraId="7EDB2204">
            <w:pPr>
              <w:widowControl/>
              <w:jc w:val="left"/>
              <w:rPr>
                <w:rFonts w:hint="default" w:ascii="Times New Roman" w:hAnsi="Times New Roman" w:cs="Times New Roman"/>
                <w:kern w:val="0"/>
                <w:sz w:val="20"/>
                <w:szCs w:val="20"/>
              </w:rPr>
            </w:pPr>
          </w:p>
          <w:p w14:paraId="4BAA66BE">
            <w:pPr>
              <w:widowControl/>
              <w:jc w:val="left"/>
              <w:rPr>
                <w:rFonts w:hint="default" w:ascii="Times New Roman" w:hAnsi="Times New Roman" w:cs="Times New Roman"/>
                <w:kern w:val="0"/>
                <w:sz w:val="20"/>
                <w:szCs w:val="20"/>
              </w:rPr>
            </w:pPr>
          </w:p>
          <w:p w14:paraId="6D3E7AC9">
            <w:pPr>
              <w:widowControl/>
              <w:jc w:val="left"/>
              <w:rPr>
                <w:rFonts w:hint="default" w:ascii="Times New Roman" w:hAnsi="Times New Roman" w:cs="Times New Roman"/>
                <w:kern w:val="0"/>
                <w:sz w:val="20"/>
                <w:szCs w:val="20"/>
              </w:rPr>
            </w:pPr>
          </w:p>
          <w:p w14:paraId="7870666E">
            <w:pPr>
              <w:widowControl/>
              <w:jc w:val="left"/>
              <w:rPr>
                <w:rFonts w:hint="default" w:ascii="Times New Roman" w:hAnsi="Times New Roman" w:cs="Times New Roman"/>
                <w:kern w:val="0"/>
                <w:sz w:val="20"/>
                <w:szCs w:val="20"/>
              </w:rPr>
            </w:pPr>
          </w:p>
          <w:p w14:paraId="693CDB7B">
            <w:pPr>
              <w:widowControl/>
              <w:jc w:val="left"/>
              <w:rPr>
                <w:rFonts w:hint="default" w:ascii="Times New Roman" w:hAnsi="Times New Roman" w:cs="Times New Roman"/>
                <w:kern w:val="0"/>
                <w:sz w:val="20"/>
                <w:szCs w:val="20"/>
              </w:rPr>
            </w:pPr>
          </w:p>
          <w:p w14:paraId="37421E8A">
            <w:pPr>
              <w:widowControl/>
              <w:ind w:right="109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1B06A396">
            <w:pPr>
              <w:widowControl/>
              <w:ind w:firstLine="6380" w:firstLineChars="2900"/>
              <w:jc w:val="left"/>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2"/>
                <w:szCs w:val="21"/>
              </w:rPr>
              <w:t>年   月   日</w:t>
            </w:r>
          </w:p>
        </w:tc>
      </w:tr>
    </w:tbl>
    <w:p w14:paraId="495A08C6">
      <w:pPr>
        <w:pStyle w:val="4"/>
        <w:pageBreakBefore w:val="0"/>
        <w:kinsoku/>
        <w:wordWrap/>
        <w:overflowPunct/>
        <w:topLinePunct w:val="0"/>
        <w:autoSpaceDE/>
        <w:autoSpaceDN/>
        <w:bidi w:val="0"/>
        <w:spacing w:line="600" w:lineRule="exact"/>
        <w:ind w:firstLine="624"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二、《贵州省制造业创新中心</w:t>
      </w:r>
      <w:r>
        <w:rPr>
          <w:rFonts w:hint="eastAsia" w:ascii="Times New Roman" w:cs="Times New Roman"/>
          <w:b w:val="0"/>
          <w:bCs w:val="0"/>
          <w:sz w:val="32"/>
          <w:szCs w:val="32"/>
          <w:lang w:eastAsia="zh-CN"/>
        </w:rPr>
        <w:t>试点建设</w:t>
      </w:r>
      <w:r>
        <w:rPr>
          <w:rFonts w:hint="default" w:ascii="Times New Roman" w:hAnsi="Times New Roman" w:cs="Times New Roman"/>
          <w:b w:val="0"/>
          <w:bCs w:val="0"/>
          <w:sz w:val="32"/>
          <w:szCs w:val="32"/>
        </w:rPr>
        <w:t>工作总结报告》提纲</w:t>
      </w:r>
    </w:p>
    <w:p w14:paraId="1AA5855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对照《贵州省制造业创新中心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运行方案申报书》中所述的建设内容、计划目标、运行指标等，列表逐项进行自评，对创新中心创建工作进行综合性评价。</w:t>
      </w:r>
    </w:p>
    <w:p w14:paraId="400EF103">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分类总结已经取得的各类成果和成效。主要包括：</w:t>
      </w:r>
    </w:p>
    <w:p w14:paraId="77FAF3E4">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（1）试点期间每年度的营业收入、利润情况和研发费用总额及其占成本费用支出总额的比例；</w:t>
      </w:r>
    </w:p>
    <w:p w14:paraId="7FDE70CC">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（2）通过技术成果转化、企业孵化、企业委托研发、检测检验和为行业提供公共服务等方式获得的收入情况；</w:t>
      </w:r>
    </w:p>
    <w:p w14:paraId="3DBB6D1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（3）有关制度和机制建设情况；</w:t>
      </w:r>
    </w:p>
    <w:p w14:paraId="4D73FEDD">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（4）人才培养和研发队伍建设情况；平台基本建设和自我可持续发展能力提升情况；</w:t>
      </w:r>
    </w:p>
    <w:p w14:paraId="0083F42E">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（5）前沿技术和关键共性技术研发供给、转移扩散情况；技术创新路线图实施情况。取得的各类成果情况（包括知识产权、技术标准等）；</w:t>
      </w:r>
    </w:p>
    <w:p w14:paraId="55FC180C">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（6）创新中心与成员以外单位开展技术合作的情况；与国内外高校、科研机构或企业联合开展技术交流或合作的情况；</w:t>
      </w:r>
    </w:p>
    <w:p w14:paraId="0BF86742">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（7）创新中心产生的经济和社会效益情况。</w:t>
      </w:r>
    </w:p>
    <w:p w14:paraId="7E62293C">
      <w:pPr>
        <w:pStyle w:val="4"/>
        <w:pageBreakBefore w:val="0"/>
        <w:kinsoku/>
        <w:wordWrap/>
        <w:overflowPunct/>
        <w:topLinePunct w:val="0"/>
        <w:autoSpaceDE/>
        <w:autoSpaceDN/>
        <w:bidi w:val="0"/>
        <w:spacing w:line="600" w:lineRule="exact"/>
        <w:ind w:firstLine="611" w:firstLineChars="196"/>
        <w:textAlignment w:val="auto"/>
        <w:rPr>
          <w:rFonts w:hint="default" w:ascii="Times New Roman" w:hAnsi="Times New Roman" w:cs="Times New Roman"/>
          <w:b w:val="0"/>
          <w:bCs w:val="0"/>
          <w:sz w:val="32"/>
        </w:rPr>
      </w:pPr>
      <w:r>
        <w:rPr>
          <w:rFonts w:hint="default" w:ascii="Times New Roman" w:hAnsi="Times New Roman" w:cs="Times New Roman"/>
          <w:b w:val="0"/>
          <w:bCs w:val="0"/>
          <w:sz w:val="32"/>
        </w:rPr>
        <w:t>三、主要附件</w:t>
      </w:r>
    </w:p>
    <w:p w14:paraId="0BB37E60">
      <w:pPr>
        <w:pStyle w:val="8"/>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sz w:val="32"/>
          <w:szCs w:val="32"/>
        </w:rPr>
        <w:t>申请单位营业执照复印件（可通过在线获取核验营业执照的，可不提供纸质营业执照复印件）；创建期间每年度的财务会计报表（包括研发经费投入情况报告）；购置的重大仪器设备（照片、型号、原值及票据）；重要的合同、合作协议及其执行情况；制度文本；研发队伍主要人员名单（姓名、所在部门、学位、职务职称）；申请和授权的专利证书（列表，附其中的发明专利证书复印件）；发表的论文；制定的各类技术标准文本；获得的各类研发立项/验收项目、技术成果与资质证书；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必要的材料。</w:t>
      </w:r>
    </w:p>
    <w:p w14:paraId="476357B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AEEC427">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F24FDE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55817831">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827D08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39BF3B60">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185F1D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9584E7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7E47B5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8FF3B9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1922A69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541B37C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8B19C4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7063C6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C3A6BC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62EA259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14:paraId="5378B7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贵州省</w:t>
      </w:r>
      <w:r>
        <w:rPr>
          <w:rFonts w:hint="default" w:ascii="Times New Roman" w:hAnsi="Times New Roman" w:eastAsia="方正小标宋简体" w:cs="Times New Roman"/>
          <w:sz w:val="36"/>
          <w:szCs w:val="36"/>
        </w:rPr>
        <w:t>制造业创新中心</w:t>
      </w:r>
      <w:r>
        <w:rPr>
          <w:rFonts w:hint="default" w:ascii="Times New Roman" w:hAnsi="Times New Roman" w:eastAsia="方正小标宋简体" w:cs="Times New Roman"/>
          <w:sz w:val="36"/>
          <w:szCs w:val="36"/>
          <w:lang w:eastAsia="zh-CN"/>
        </w:rPr>
        <w:t>认定评价指标体系</w:t>
      </w:r>
    </w:p>
    <w:tbl>
      <w:tblPr>
        <w:tblStyle w:val="10"/>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21"/>
        <w:gridCol w:w="1069"/>
        <w:gridCol w:w="6161"/>
      </w:tblGrid>
      <w:tr w14:paraId="612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24" w:type="dxa"/>
            <w:vAlign w:val="center"/>
          </w:tcPr>
          <w:p w14:paraId="05EBD2E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考核重点</w:t>
            </w:r>
          </w:p>
        </w:tc>
        <w:tc>
          <w:tcPr>
            <w:tcW w:w="721" w:type="dxa"/>
            <w:vAlign w:val="center"/>
          </w:tcPr>
          <w:p w14:paraId="7F854F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序号</w:t>
            </w:r>
          </w:p>
        </w:tc>
        <w:tc>
          <w:tcPr>
            <w:tcW w:w="1069" w:type="dxa"/>
            <w:tcMar>
              <w:left w:w="0" w:type="dxa"/>
              <w:right w:w="0" w:type="dxa"/>
            </w:tcMar>
            <w:vAlign w:val="center"/>
          </w:tcPr>
          <w:p w14:paraId="307A052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w:t>
            </w:r>
            <w:r>
              <w:rPr>
                <w:rFonts w:hint="default" w:ascii="Times New Roman" w:hAnsi="Times New Roman" w:eastAsia="方正黑体_GBK" w:cs="Times New Roman"/>
                <w:b w:val="0"/>
                <w:bCs w:val="0"/>
                <w:sz w:val="20"/>
                <w:szCs w:val="20"/>
                <w:lang w:eastAsia="zh-CN"/>
              </w:rPr>
              <w:t>价</w:t>
            </w:r>
            <w:r>
              <w:rPr>
                <w:rFonts w:hint="default" w:ascii="Times New Roman" w:hAnsi="Times New Roman" w:eastAsia="方正黑体_GBK" w:cs="Times New Roman"/>
                <w:b w:val="0"/>
                <w:bCs w:val="0"/>
                <w:sz w:val="20"/>
                <w:szCs w:val="20"/>
              </w:rPr>
              <w:t>内容</w:t>
            </w:r>
          </w:p>
        </w:tc>
        <w:tc>
          <w:tcPr>
            <w:tcW w:w="6161" w:type="dxa"/>
            <w:tcMar>
              <w:left w:w="0" w:type="dxa"/>
              <w:right w:w="0" w:type="dxa"/>
            </w:tcMar>
            <w:vAlign w:val="center"/>
          </w:tcPr>
          <w:p w14:paraId="73F6D39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评价标准</w:t>
            </w:r>
          </w:p>
        </w:tc>
      </w:tr>
      <w:tr w14:paraId="619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24" w:type="dxa"/>
            <w:vMerge w:val="restart"/>
            <w:vAlign w:val="center"/>
          </w:tcPr>
          <w:p w14:paraId="19E7F5C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组织架构</w:t>
            </w:r>
          </w:p>
        </w:tc>
        <w:tc>
          <w:tcPr>
            <w:tcW w:w="721" w:type="dxa"/>
            <w:vAlign w:val="center"/>
          </w:tcPr>
          <w:p w14:paraId="5DD99B9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1</w:t>
            </w:r>
          </w:p>
        </w:tc>
        <w:tc>
          <w:tcPr>
            <w:tcW w:w="1069" w:type="dxa"/>
            <w:tcMar>
              <w:left w:w="0" w:type="dxa"/>
              <w:right w:w="0" w:type="dxa"/>
            </w:tcMar>
            <w:vAlign w:val="center"/>
          </w:tcPr>
          <w:p w14:paraId="4D00EB3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申报单位</w:t>
            </w:r>
          </w:p>
          <w:p w14:paraId="479DFC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情况</w:t>
            </w:r>
          </w:p>
        </w:tc>
        <w:tc>
          <w:tcPr>
            <w:tcW w:w="6161" w:type="dxa"/>
            <w:tcMar>
              <w:left w:w="0" w:type="dxa"/>
              <w:right w:w="0" w:type="dxa"/>
            </w:tcMar>
            <w:vAlign w:val="center"/>
          </w:tcPr>
          <w:p w14:paraId="02CF4DBE">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申报单位为我</w:t>
            </w:r>
            <w:r>
              <w:rPr>
                <w:rFonts w:hint="default" w:ascii="Times New Roman" w:hAnsi="Times New Roman" w:eastAsia="仿宋_GB2312" w:cs="Times New Roman"/>
                <w:sz w:val="20"/>
                <w:szCs w:val="20"/>
                <w:lang w:val="en-US" w:eastAsia="zh-CN"/>
              </w:rPr>
              <w:t>省</w:t>
            </w:r>
            <w:r>
              <w:rPr>
                <w:rFonts w:hint="default" w:ascii="Times New Roman" w:hAnsi="Times New Roman" w:eastAsia="仿宋_GB2312" w:cs="Times New Roman"/>
                <w:sz w:val="20"/>
                <w:szCs w:val="20"/>
                <w:lang w:eastAsia="zh-CN"/>
              </w:rPr>
              <w:t>该领域龙头</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骨干</w:t>
            </w:r>
            <w:r>
              <w:rPr>
                <w:rFonts w:hint="default" w:ascii="Times New Roman" w:hAnsi="Times New Roman" w:eastAsia="仿宋_GB2312" w:cs="Times New Roman"/>
                <w:sz w:val="20"/>
                <w:szCs w:val="20"/>
                <w:lang w:eastAsia="zh-CN"/>
              </w:rPr>
              <w:t>企业，有较雄厚的科研和经济实力，有较强的创新资源整合能力。</w:t>
            </w:r>
          </w:p>
        </w:tc>
      </w:tr>
      <w:tr w14:paraId="038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40401B4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restart"/>
            <w:vAlign w:val="center"/>
          </w:tcPr>
          <w:p w14:paraId="18A6FCA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2</w:t>
            </w:r>
          </w:p>
        </w:tc>
        <w:tc>
          <w:tcPr>
            <w:tcW w:w="1069" w:type="dxa"/>
            <w:vMerge w:val="restart"/>
            <w:tcMar>
              <w:left w:w="0" w:type="dxa"/>
              <w:right w:w="0" w:type="dxa"/>
            </w:tcMar>
            <w:vAlign w:val="center"/>
          </w:tcPr>
          <w:p w14:paraId="2631898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联盟成</w:t>
            </w:r>
          </w:p>
          <w:p w14:paraId="0D1878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员情况</w:t>
            </w:r>
          </w:p>
        </w:tc>
        <w:tc>
          <w:tcPr>
            <w:tcW w:w="6161" w:type="dxa"/>
            <w:tcMar>
              <w:left w:w="0" w:type="dxa"/>
              <w:right w:w="0" w:type="dxa"/>
            </w:tcMar>
            <w:vAlign w:val="center"/>
          </w:tcPr>
          <w:p w14:paraId="2A68D056">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是否建有产业技术创新联盟。</w:t>
            </w:r>
          </w:p>
        </w:tc>
      </w:tr>
      <w:tr w14:paraId="439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2132D3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2AD00C8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264AC33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p>
        </w:tc>
        <w:tc>
          <w:tcPr>
            <w:tcW w:w="6161" w:type="dxa"/>
            <w:tcMar>
              <w:left w:w="0" w:type="dxa"/>
              <w:right w:w="0" w:type="dxa"/>
            </w:tcMar>
            <w:vAlign w:val="center"/>
          </w:tcPr>
          <w:p w14:paraId="6C66A444">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联盟成员拥有</w:t>
            </w:r>
            <w:r>
              <w:rPr>
                <w:rFonts w:hint="default" w:ascii="Times New Roman" w:hAnsi="Times New Roman" w:eastAsia="仿宋_GB2312" w:cs="Times New Roman"/>
                <w:sz w:val="20"/>
                <w:szCs w:val="20"/>
                <w:highlight w:val="none"/>
              </w:rPr>
              <w:t>本领域</w:t>
            </w:r>
            <w:r>
              <w:rPr>
                <w:rFonts w:hint="eastAsia" w:ascii="Times New Roman" w:hAnsi="Times New Roman" w:eastAsia="仿宋_GB2312" w:cs="Times New Roman"/>
                <w:sz w:val="20"/>
                <w:szCs w:val="20"/>
                <w:highlight w:val="none"/>
                <w:lang w:val="en-US" w:eastAsia="zh-CN"/>
              </w:rPr>
              <w:t>部门</w:t>
            </w:r>
            <w:r>
              <w:rPr>
                <w:rFonts w:hint="default" w:ascii="Times New Roman" w:hAnsi="Times New Roman" w:eastAsia="仿宋_GB2312" w:cs="Times New Roman"/>
                <w:sz w:val="20"/>
                <w:szCs w:val="20"/>
                <w:highlight w:val="none"/>
              </w:rPr>
              <w:t>级</w:t>
            </w:r>
            <w:r>
              <w:rPr>
                <w:rFonts w:hint="eastAsia" w:ascii="Times New Roman" w:hAnsi="Times New Roman" w:eastAsia="仿宋_GB2312" w:cs="Times New Roman"/>
                <w:sz w:val="20"/>
                <w:szCs w:val="20"/>
                <w:highlight w:val="none"/>
                <w:lang w:val="en-US" w:eastAsia="zh-CN"/>
              </w:rPr>
              <w:t>及</w:t>
            </w:r>
            <w:r>
              <w:rPr>
                <w:rFonts w:hint="default" w:ascii="Times New Roman" w:hAnsi="Times New Roman" w:eastAsia="仿宋_GB2312" w:cs="Times New Roman"/>
                <w:sz w:val="20"/>
                <w:szCs w:val="20"/>
                <w:highlight w:val="none"/>
                <w:lang w:eastAsia="zh-CN"/>
              </w:rPr>
              <w:t>以上</w:t>
            </w:r>
            <w:r>
              <w:rPr>
                <w:rFonts w:hint="default" w:ascii="Times New Roman" w:hAnsi="Times New Roman" w:eastAsia="仿宋_GB2312" w:cs="Times New Roman"/>
                <w:sz w:val="20"/>
                <w:szCs w:val="20"/>
                <w:highlight w:val="none"/>
                <w:lang w:val="en-US" w:eastAsia="zh-CN"/>
              </w:rPr>
              <w:t>科技</w:t>
            </w:r>
            <w:r>
              <w:rPr>
                <w:rFonts w:hint="default" w:ascii="Times New Roman" w:hAnsi="Times New Roman" w:eastAsia="仿宋_GB2312" w:cs="Times New Roman"/>
                <w:sz w:val="20"/>
                <w:szCs w:val="20"/>
                <w:highlight w:val="none"/>
              </w:rPr>
              <w:t>创新平台</w:t>
            </w:r>
            <w:r>
              <w:rPr>
                <w:rFonts w:hint="default" w:ascii="Times New Roman" w:hAnsi="Times New Roman" w:eastAsia="仿宋_GB2312" w:cs="Times New Roman"/>
                <w:sz w:val="20"/>
                <w:szCs w:val="20"/>
                <w:highlight w:val="none"/>
                <w:lang w:eastAsia="zh-CN"/>
              </w:rPr>
              <w:t>情况。</w:t>
            </w:r>
          </w:p>
        </w:tc>
      </w:tr>
      <w:tr w14:paraId="134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8C2C4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运行机制</w:t>
            </w:r>
          </w:p>
        </w:tc>
        <w:tc>
          <w:tcPr>
            <w:tcW w:w="721" w:type="dxa"/>
            <w:vAlign w:val="center"/>
          </w:tcPr>
          <w:p w14:paraId="672A9CA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3</w:t>
            </w:r>
          </w:p>
        </w:tc>
        <w:tc>
          <w:tcPr>
            <w:tcW w:w="1069" w:type="dxa"/>
            <w:tcMar>
              <w:left w:w="0" w:type="dxa"/>
              <w:right w:w="0" w:type="dxa"/>
            </w:tcMar>
            <w:vAlign w:val="center"/>
          </w:tcPr>
          <w:p w14:paraId="5CAC43F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建设方案</w:t>
            </w:r>
          </w:p>
        </w:tc>
        <w:tc>
          <w:tcPr>
            <w:tcW w:w="6161" w:type="dxa"/>
            <w:tcMar>
              <w:left w:w="0" w:type="dxa"/>
              <w:right w:w="0" w:type="dxa"/>
            </w:tcMar>
            <w:vAlign w:val="center"/>
          </w:tcPr>
          <w:p w14:paraId="516D822F">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创新中心未来三年</w:t>
            </w:r>
            <w:r>
              <w:rPr>
                <w:rFonts w:hint="default" w:ascii="Times New Roman" w:hAnsi="Times New Roman" w:eastAsia="仿宋_GB2312" w:cs="Times New Roman"/>
                <w:sz w:val="20"/>
                <w:szCs w:val="20"/>
              </w:rPr>
              <w:t>建设方案目标明确</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方案合理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可行性强。</w:t>
            </w:r>
          </w:p>
        </w:tc>
      </w:tr>
      <w:tr w14:paraId="4C87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4" w:type="dxa"/>
            <w:vMerge w:val="continue"/>
            <w:vAlign w:val="center"/>
          </w:tcPr>
          <w:p w14:paraId="433A527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p>
        </w:tc>
        <w:tc>
          <w:tcPr>
            <w:tcW w:w="721" w:type="dxa"/>
            <w:vAlign w:val="center"/>
          </w:tcPr>
          <w:p w14:paraId="4277C8F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069" w:type="dxa"/>
            <w:tcMar>
              <w:left w:w="0" w:type="dxa"/>
              <w:right w:w="0" w:type="dxa"/>
            </w:tcMar>
            <w:vAlign w:val="center"/>
          </w:tcPr>
          <w:p w14:paraId="2A0D32B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管理体制</w:t>
            </w:r>
          </w:p>
        </w:tc>
        <w:tc>
          <w:tcPr>
            <w:tcW w:w="6161" w:type="dxa"/>
            <w:tcMar>
              <w:left w:w="0" w:type="dxa"/>
              <w:right w:w="0" w:type="dxa"/>
            </w:tcMar>
            <w:vAlign w:val="center"/>
          </w:tcPr>
          <w:p w14:paraId="3186E933">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创新中心组织架构</w:t>
            </w:r>
            <w:r>
              <w:rPr>
                <w:rFonts w:hint="default" w:ascii="Times New Roman" w:hAnsi="Times New Roman" w:eastAsia="仿宋_GB2312" w:cs="Times New Roman"/>
                <w:sz w:val="20"/>
                <w:szCs w:val="20"/>
                <w:lang w:val="en-US" w:eastAsia="zh-CN"/>
              </w:rPr>
              <w:t>合理</w:t>
            </w:r>
            <w:r>
              <w:rPr>
                <w:rFonts w:hint="default" w:ascii="Times New Roman" w:hAnsi="Times New Roman" w:eastAsia="仿宋_GB2312" w:cs="Times New Roman"/>
                <w:sz w:val="20"/>
                <w:szCs w:val="20"/>
              </w:rPr>
              <w:t>，各类主体的责权利明确</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建立内部管理制度和技术创新制度。</w:t>
            </w:r>
          </w:p>
        </w:tc>
      </w:tr>
      <w:tr w14:paraId="7FF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5AE2F59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57D19E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069" w:type="dxa"/>
            <w:tcMar>
              <w:left w:w="0" w:type="dxa"/>
              <w:right w:w="0" w:type="dxa"/>
            </w:tcMar>
            <w:vAlign w:val="center"/>
          </w:tcPr>
          <w:p w14:paraId="64E53FC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成果转</w:t>
            </w:r>
          </w:p>
          <w:p w14:paraId="5890653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化机制</w:t>
            </w:r>
          </w:p>
        </w:tc>
        <w:tc>
          <w:tcPr>
            <w:tcW w:w="6161" w:type="dxa"/>
            <w:tcMar>
              <w:left w:w="0" w:type="dxa"/>
              <w:right w:w="0" w:type="dxa"/>
            </w:tcMar>
            <w:vAlign w:val="center"/>
          </w:tcPr>
          <w:p w14:paraId="15D7211B">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建立科学合理的成</w:t>
            </w:r>
            <w:r>
              <w:rPr>
                <w:rFonts w:hint="default" w:ascii="Times New Roman" w:hAnsi="Times New Roman" w:eastAsia="仿宋_GB2312" w:cs="Times New Roman"/>
                <w:sz w:val="20"/>
                <w:szCs w:val="20"/>
                <w:lang w:eastAsia="zh-CN"/>
              </w:rPr>
              <w:t>果转移</w:t>
            </w:r>
            <w:r>
              <w:rPr>
                <w:rFonts w:hint="default" w:ascii="Times New Roman" w:hAnsi="Times New Roman" w:eastAsia="仿宋_GB2312" w:cs="Times New Roman"/>
                <w:sz w:val="20"/>
                <w:szCs w:val="20"/>
              </w:rPr>
              <w:t>转化机制</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知识产权创造、运用、管理制度。</w:t>
            </w:r>
          </w:p>
        </w:tc>
      </w:tr>
      <w:tr w14:paraId="43C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024" w:type="dxa"/>
            <w:vMerge w:val="restart"/>
            <w:vAlign w:val="center"/>
          </w:tcPr>
          <w:p w14:paraId="1874AA1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创新能力建设</w:t>
            </w:r>
          </w:p>
          <w:p w14:paraId="4EB2435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p>
        </w:tc>
        <w:tc>
          <w:tcPr>
            <w:tcW w:w="721" w:type="dxa"/>
            <w:vMerge w:val="restart"/>
            <w:vAlign w:val="center"/>
          </w:tcPr>
          <w:p w14:paraId="35093AF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069" w:type="dxa"/>
            <w:vMerge w:val="restart"/>
            <w:tcMar>
              <w:left w:w="0" w:type="dxa"/>
              <w:right w:w="0" w:type="dxa"/>
            </w:tcMar>
            <w:vAlign w:val="center"/>
          </w:tcPr>
          <w:p w14:paraId="7099362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人才队伍</w:t>
            </w:r>
          </w:p>
        </w:tc>
        <w:tc>
          <w:tcPr>
            <w:tcW w:w="6161" w:type="dxa"/>
            <w:tcMar>
              <w:left w:w="0" w:type="dxa"/>
              <w:right w:w="0" w:type="dxa"/>
            </w:tcMar>
            <w:vAlign w:val="center"/>
          </w:tcPr>
          <w:p w14:paraId="1EE5DE89">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设立</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专家委员会主任由行业领军专家担任。</w:t>
            </w:r>
          </w:p>
        </w:tc>
      </w:tr>
      <w:tr w14:paraId="7377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024" w:type="dxa"/>
            <w:vMerge w:val="continue"/>
            <w:vAlign w:val="center"/>
          </w:tcPr>
          <w:p w14:paraId="0A04030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60672A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3C065EE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6161" w:type="dxa"/>
            <w:tcMar>
              <w:left w:w="0" w:type="dxa"/>
              <w:right w:w="0" w:type="dxa"/>
            </w:tcMar>
            <w:vAlign w:val="center"/>
          </w:tcPr>
          <w:p w14:paraId="5C5C4307">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w:t>
            </w:r>
            <w:r>
              <w:rPr>
                <w:rFonts w:hint="default" w:ascii="Times New Roman" w:hAnsi="Times New Roman" w:eastAsia="仿宋_GB2312" w:cs="Times New Roman"/>
                <w:sz w:val="20"/>
                <w:szCs w:val="20"/>
              </w:rPr>
              <w:t>拥有固定研发队伍，从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w:t>
            </w:r>
            <w:r>
              <w:rPr>
                <w:rFonts w:hint="eastAsia" w:ascii="Times New Roman" w:hAnsi="Times New Roman" w:eastAsia="仿宋_GB2312" w:cs="Times New Roman"/>
                <w:sz w:val="20"/>
                <w:szCs w:val="20"/>
                <w:lang w:val="en-US" w:eastAsia="zh-CN"/>
              </w:rPr>
              <w:t>全体职工</w:t>
            </w:r>
            <w:r>
              <w:rPr>
                <w:rFonts w:hint="default" w:ascii="Times New Roman" w:hAnsi="Times New Roman" w:eastAsia="仿宋_GB2312" w:cs="Times New Roman"/>
                <w:sz w:val="20"/>
                <w:szCs w:val="20"/>
              </w:rPr>
              <w:t>的比例。</w:t>
            </w:r>
          </w:p>
        </w:tc>
      </w:tr>
      <w:tr w14:paraId="374F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3F51698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A2DAA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069" w:type="dxa"/>
            <w:tcMar>
              <w:left w:w="0" w:type="dxa"/>
              <w:right w:w="0" w:type="dxa"/>
            </w:tcMar>
            <w:vAlign w:val="center"/>
          </w:tcPr>
          <w:p w14:paraId="06D7FE4A">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组建资金及研发投入</w:t>
            </w:r>
          </w:p>
        </w:tc>
        <w:tc>
          <w:tcPr>
            <w:tcW w:w="6161" w:type="dxa"/>
            <w:tcMar>
              <w:left w:w="0" w:type="dxa"/>
              <w:right w:w="0" w:type="dxa"/>
            </w:tcMar>
            <w:vAlign w:val="center"/>
          </w:tcPr>
          <w:p w14:paraId="05F66BB2">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创新中心组建资金和研发费用投入情况。</w:t>
            </w:r>
          </w:p>
        </w:tc>
      </w:tr>
      <w:tr w14:paraId="4E6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272C0AF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0A538E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069" w:type="dxa"/>
            <w:tcMar>
              <w:left w:w="0" w:type="dxa"/>
              <w:right w:w="0" w:type="dxa"/>
            </w:tcMar>
            <w:vAlign w:val="center"/>
          </w:tcPr>
          <w:p w14:paraId="4F143D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场地设施</w:t>
            </w:r>
          </w:p>
        </w:tc>
        <w:tc>
          <w:tcPr>
            <w:tcW w:w="6161" w:type="dxa"/>
            <w:tcMar>
              <w:left w:w="0" w:type="dxa"/>
              <w:right w:w="0" w:type="dxa"/>
            </w:tcMar>
            <w:vAlign w:val="center"/>
          </w:tcPr>
          <w:p w14:paraId="5D406E7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有独立</w:t>
            </w:r>
            <w:r>
              <w:rPr>
                <w:rFonts w:hint="default" w:ascii="Times New Roman" w:hAnsi="Times New Roman" w:eastAsia="仿宋_GB2312" w:cs="Times New Roman"/>
                <w:sz w:val="20"/>
                <w:szCs w:val="20"/>
                <w:lang w:eastAsia="zh-CN"/>
              </w:rPr>
              <w:t>的办公场地</w:t>
            </w:r>
            <w:r>
              <w:rPr>
                <w:rFonts w:hint="default" w:ascii="Times New Roman" w:hAnsi="Times New Roman" w:eastAsia="仿宋_GB2312" w:cs="Times New Roman"/>
                <w:sz w:val="20"/>
                <w:szCs w:val="20"/>
              </w:rPr>
              <w:t>、优良的研发试验场地，研发试验仪器设备先进</w:t>
            </w:r>
            <w:r>
              <w:rPr>
                <w:rFonts w:hint="default" w:ascii="Times New Roman" w:hAnsi="Times New Roman" w:eastAsia="仿宋_GB2312" w:cs="Times New Roman"/>
                <w:sz w:val="20"/>
                <w:szCs w:val="20"/>
                <w:lang w:eastAsia="zh-CN"/>
              </w:rPr>
              <w:t>。</w:t>
            </w:r>
          </w:p>
        </w:tc>
      </w:tr>
      <w:tr w14:paraId="254E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24" w:type="dxa"/>
            <w:vMerge w:val="continue"/>
            <w:vAlign w:val="center"/>
          </w:tcPr>
          <w:p w14:paraId="020F333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5AB2A7F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069" w:type="dxa"/>
            <w:tcMar>
              <w:left w:w="0" w:type="dxa"/>
              <w:right w:w="0" w:type="dxa"/>
            </w:tcMar>
            <w:vAlign w:val="center"/>
          </w:tcPr>
          <w:p w14:paraId="2B4E2B7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技术规划</w:t>
            </w:r>
          </w:p>
        </w:tc>
        <w:tc>
          <w:tcPr>
            <w:tcW w:w="6161" w:type="dxa"/>
            <w:tcMar>
              <w:left w:w="0" w:type="dxa"/>
              <w:right w:w="0" w:type="dxa"/>
            </w:tcMar>
            <w:vAlign w:val="center"/>
          </w:tcPr>
          <w:p w14:paraId="47227BBD">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在</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rPr>
              <w:t>专家委</w:t>
            </w:r>
            <w:r>
              <w:rPr>
                <w:rFonts w:hint="default" w:ascii="Times New Roman" w:hAnsi="Times New Roman" w:eastAsia="仿宋_GB2312" w:cs="Times New Roman"/>
                <w:sz w:val="20"/>
                <w:szCs w:val="20"/>
                <w:highlight w:val="none"/>
              </w:rPr>
              <w:t>员会的指导下，按照市场需求，结合行业发展，制定明确的技术</w:t>
            </w:r>
            <w:r>
              <w:rPr>
                <w:rFonts w:hint="default" w:ascii="Times New Roman" w:hAnsi="Times New Roman" w:eastAsia="仿宋_GB2312" w:cs="Times New Roman"/>
                <w:sz w:val="20"/>
                <w:szCs w:val="20"/>
                <w:highlight w:val="none"/>
                <w:lang w:eastAsia="zh-CN"/>
              </w:rPr>
              <w:t>规划、</w:t>
            </w:r>
            <w:r>
              <w:rPr>
                <w:rFonts w:hint="default" w:ascii="Times New Roman" w:hAnsi="Times New Roman" w:eastAsia="仿宋_GB2312" w:cs="Times New Roman"/>
                <w:sz w:val="20"/>
                <w:szCs w:val="20"/>
                <w:highlight w:val="none"/>
                <w:lang w:val="en-US" w:eastAsia="zh-CN"/>
              </w:rPr>
              <w:t>技术路线图</w:t>
            </w:r>
            <w:r>
              <w:rPr>
                <w:rFonts w:hint="default" w:ascii="Times New Roman" w:hAnsi="Times New Roman" w:eastAsia="仿宋_GB2312" w:cs="Times New Roman"/>
                <w:sz w:val="20"/>
                <w:szCs w:val="20"/>
                <w:highlight w:val="none"/>
              </w:rPr>
              <w:t>并推进实施。</w:t>
            </w:r>
          </w:p>
        </w:tc>
      </w:tr>
      <w:tr w14:paraId="52C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0B9570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运营及成果</w:t>
            </w:r>
          </w:p>
          <w:p w14:paraId="2DF30CB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3676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069" w:type="dxa"/>
            <w:tcMar>
              <w:left w:w="0" w:type="dxa"/>
              <w:right w:w="0" w:type="dxa"/>
            </w:tcMar>
            <w:vAlign w:val="center"/>
          </w:tcPr>
          <w:p w14:paraId="7D92A39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运营成效</w:t>
            </w:r>
          </w:p>
        </w:tc>
        <w:tc>
          <w:tcPr>
            <w:tcW w:w="6161" w:type="dxa"/>
            <w:tcMar>
              <w:left w:w="0" w:type="dxa"/>
              <w:right w:w="0" w:type="dxa"/>
            </w:tcMar>
            <w:vAlign w:val="center"/>
          </w:tcPr>
          <w:p w14:paraId="3483C1C3">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创新中心开展研发、成果转化、技术服务等业务</w:t>
            </w:r>
            <w:r>
              <w:rPr>
                <w:rFonts w:hint="default" w:ascii="Times New Roman" w:hAnsi="Times New Roman" w:eastAsia="仿宋_GB2312" w:cs="Times New Roman"/>
                <w:sz w:val="20"/>
                <w:szCs w:val="20"/>
                <w:lang w:eastAsia="zh-CN"/>
              </w:rPr>
              <w:t>取得效益的情况。</w:t>
            </w:r>
          </w:p>
        </w:tc>
      </w:tr>
      <w:tr w14:paraId="7E9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508E48A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90938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069" w:type="dxa"/>
            <w:tcMar>
              <w:left w:w="0" w:type="dxa"/>
              <w:right w:w="0" w:type="dxa"/>
            </w:tcMar>
            <w:vAlign w:val="center"/>
          </w:tcPr>
          <w:p w14:paraId="16FB8D0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核心任务</w:t>
            </w:r>
          </w:p>
        </w:tc>
        <w:tc>
          <w:tcPr>
            <w:tcW w:w="6161" w:type="dxa"/>
            <w:tcMar>
              <w:left w:w="0" w:type="dxa"/>
              <w:right w:w="0" w:type="dxa"/>
            </w:tcMar>
            <w:vAlign w:val="center"/>
          </w:tcPr>
          <w:p w14:paraId="12CE5E9C">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按照创新中心</w:t>
            </w:r>
            <w:r>
              <w:rPr>
                <w:rFonts w:hint="eastAsia" w:ascii="Times New Roman" w:hAnsi="Times New Roman" w:eastAsia="仿宋_GB2312" w:cs="Times New Roman"/>
                <w:sz w:val="20"/>
                <w:szCs w:val="20"/>
                <w:lang w:eastAsia="zh-CN"/>
              </w:rPr>
              <w:t>试点建设</w:t>
            </w:r>
            <w:r>
              <w:rPr>
                <w:rFonts w:hint="default" w:ascii="Times New Roman" w:hAnsi="Times New Roman" w:eastAsia="仿宋_GB2312" w:cs="Times New Roman"/>
                <w:sz w:val="20"/>
                <w:szCs w:val="20"/>
              </w:rPr>
              <w:t>方案中确定目标</w:t>
            </w:r>
            <w:r>
              <w:rPr>
                <w:rFonts w:hint="default" w:ascii="Times New Roman" w:hAnsi="Times New Roman" w:eastAsia="仿宋_GB2312" w:cs="Times New Roman"/>
                <w:sz w:val="20"/>
                <w:szCs w:val="20"/>
                <w:lang w:eastAsia="zh-CN"/>
              </w:rPr>
              <w:t>开展</w:t>
            </w:r>
            <w:r>
              <w:rPr>
                <w:rFonts w:hint="default" w:ascii="Times New Roman" w:hAnsi="Times New Roman" w:eastAsia="仿宋_GB2312" w:cs="Times New Roman"/>
                <w:sz w:val="20"/>
                <w:szCs w:val="20"/>
              </w:rPr>
              <w:t>技术</w:t>
            </w:r>
            <w:r>
              <w:rPr>
                <w:rFonts w:hint="default" w:ascii="Times New Roman" w:hAnsi="Times New Roman" w:eastAsia="仿宋_GB2312" w:cs="Times New Roman"/>
                <w:sz w:val="20"/>
                <w:szCs w:val="20"/>
                <w:lang w:eastAsia="zh-CN"/>
              </w:rPr>
              <w:t>研发</w:t>
            </w:r>
            <w:r>
              <w:rPr>
                <w:rFonts w:hint="default" w:ascii="Times New Roman" w:hAnsi="Times New Roman" w:eastAsia="仿宋_GB2312" w:cs="Times New Roman"/>
                <w:sz w:val="20"/>
                <w:szCs w:val="20"/>
                <w:lang w:val="en-US" w:eastAsia="zh-CN"/>
              </w:rPr>
              <w:t>及</w:t>
            </w:r>
            <w:r>
              <w:rPr>
                <w:rFonts w:hint="default" w:ascii="Times New Roman" w:hAnsi="Times New Roman" w:eastAsia="仿宋_GB2312" w:cs="Times New Roman"/>
                <w:sz w:val="20"/>
                <w:szCs w:val="20"/>
                <w:lang w:eastAsia="zh-CN"/>
              </w:rPr>
              <w:t>成果转化情况。</w:t>
            </w:r>
          </w:p>
        </w:tc>
      </w:tr>
      <w:tr w14:paraId="76E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8A0255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51523D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069" w:type="dxa"/>
            <w:tcMar>
              <w:left w:w="0" w:type="dxa"/>
              <w:right w:w="0" w:type="dxa"/>
            </w:tcMar>
            <w:vAlign w:val="center"/>
          </w:tcPr>
          <w:p w14:paraId="39DA7EE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成果扩散</w:t>
            </w:r>
          </w:p>
        </w:tc>
        <w:tc>
          <w:tcPr>
            <w:tcW w:w="6161" w:type="dxa"/>
            <w:tcMar>
              <w:left w:w="0" w:type="dxa"/>
              <w:right w:w="0" w:type="dxa"/>
            </w:tcMar>
            <w:vAlign w:val="center"/>
          </w:tcPr>
          <w:p w14:paraId="718C2ED4">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w:t>
            </w:r>
            <w:r>
              <w:rPr>
                <w:rFonts w:hint="default" w:ascii="Times New Roman" w:hAnsi="Times New Roman" w:eastAsia="仿宋_GB2312" w:cs="Times New Roman"/>
                <w:sz w:val="20"/>
                <w:szCs w:val="20"/>
              </w:rPr>
              <w:t>向企业或通过自行孵化企业实现技术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的情况。</w:t>
            </w:r>
          </w:p>
        </w:tc>
      </w:tr>
      <w:tr w14:paraId="3EB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4" w:type="dxa"/>
            <w:vMerge w:val="continue"/>
            <w:vAlign w:val="top"/>
          </w:tcPr>
          <w:p w14:paraId="661B1AC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26F264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069" w:type="dxa"/>
            <w:tcMar>
              <w:left w:w="0" w:type="dxa"/>
              <w:right w:w="0" w:type="dxa"/>
            </w:tcMar>
            <w:vAlign w:val="center"/>
          </w:tcPr>
          <w:p w14:paraId="0F84F09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6161" w:type="dxa"/>
            <w:tcMar>
              <w:left w:w="0" w:type="dxa"/>
              <w:right w:w="0" w:type="dxa"/>
            </w:tcMar>
            <w:vAlign w:val="center"/>
          </w:tcPr>
          <w:p w14:paraId="5B94EE26">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地方标准和</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制定情况</w:t>
            </w:r>
            <w:r>
              <w:rPr>
                <w:rFonts w:hint="default" w:ascii="Times New Roman" w:hAnsi="Times New Roman" w:eastAsia="仿宋_GB2312" w:cs="Times New Roman"/>
                <w:sz w:val="20"/>
                <w:szCs w:val="20"/>
              </w:rPr>
              <w:t>。</w:t>
            </w:r>
          </w:p>
        </w:tc>
      </w:tr>
      <w:tr w14:paraId="249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24A42EF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124A060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069" w:type="dxa"/>
            <w:tcMar>
              <w:left w:w="0" w:type="dxa"/>
              <w:right w:w="0" w:type="dxa"/>
            </w:tcMar>
            <w:vAlign w:val="center"/>
          </w:tcPr>
          <w:p w14:paraId="384964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知识产权</w:t>
            </w:r>
          </w:p>
        </w:tc>
        <w:tc>
          <w:tcPr>
            <w:tcW w:w="6161" w:type="dxa"/>
            <w:tcMar>
              <w:left w:w="0" w:type="dxa"/>
              <w:right w:w="0" w:type="dxa"/>
            </w:tcMar>
            <w:vAlign w:val="center"/>
          </w:tcPr>
          <w:p w14:paraId="2D0C132C">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p>
        </w:tc>
      </w:tr>
      <w:tr w14:paraId="6732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vMerge w:val="restart"/>
            <w:vAlign w:val="center"/>
          </w:tcPr>
          <w:p w14:paraId="42A78AA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开放创新情况</w:t>
            </w:r>
          </w:p>
        </w:tc>
        <w:tc>
          <w:tcPr>
            <w:tcW w:w="721" w:type="dxa"/>
            <w:vMerge w:val="restart"/>
            <w:vAlign w:val="center"/>
          </w:tcPr>
          <w:p w14:paraId="51CB1C1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15</w:t>
            </w:r>
          </w:p>
        </w:tc>
        <w:tc>
          <w:tcPr>
            <w:tcW w:w="1069" w:type="dxa"/>
            <w:vMerge w:val="restart"/>
            <w:tcMar>
              <w:left w:w="0" w:type="dxa"/>
              <w:right w:w="0" w:type="dxa"/>
            </w:tcMar>
            <w:vAlign w:val="center"/>
          </w:tcPr>
          <w:p w14:paraId="5661C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资源共享</w:t>
            </w:r>
          </w:p>
        </w:tc>
        <w:tc>
          <w:tcPr>
            <w:tcW w:w="6161" w:type="dxa"/>
            <w:tcMar>
              <w:left w:w="0" w:type="dxa"/>
              <w:right w:w="0" w:type="dxa"/>
            </w:tcMar>
            <w:vAlign w:val="center"/>
          </w:tcPr>
          <w:p w14:paraId="4D379BF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创新</w:t>
            </w:r>
            <w:r>
              <w:rPr>
                <w:rFonts w:hint="default" w:ascii="Times New Roman" w:hAnsi="Times New Roman" w:eastAsia="仿宋_GB2312" w:cs="Times New Roman"/>
                <w:sz w:val="20"/>
                <w:szCs w:val="20"/>
              </w:rPr>
              <w:t>中心充分利用现有仪器、设备等资源，与成员单位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r>
              <w:rPr>
                <w:rFonts w:hint="default" w:ascii="Times New Roman" w:hAnsi="Times New Roman" w:eastAsia="仿宋_GB2312" w:cs="Times New Roman"/>
                <w:sz w:val="20"/>
                <w:szCs w:val="20"/>
                <w:lang w:eastAsia="zh-CN"/>
              </w:rPr>
              <w:t>的情况。</w:t>
            </w:r>
          </w:p>
        </w:tc>
      </w:tr>
      <w:tr w14:paraId="244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63EA422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B687C5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1069" w:type="dxa"/>
            <w:vMerge w:val="continue"/>
            <w:vAlign w:val="center"/>
          </w:tcPr>
          <w:p w14:paraId="16D4855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6161" w:type="dxa"/>
            <w:tcMar>
              <w:left w:w="0" w:type="dxa"/>
              <w:right w:w="0" w:type="dxa"/>
            </w:tcMar>
            <w:vAlign w:val="center"/>
          </w:tcPr>
          <w:p w14:paraId="1EBC46B6">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创新中心与高校、科研机构或企业开展技术交流或合作的</w:t>
            </w:r>
            <w:r>
              <w:rPr>
                <w:rFonts w:hint="default" w:ascii="Times New Roman" w:hAnsi="Times New Roman" w:eastAsia="仿宋_GB2312" w:cs="Times New Roman"/>
                <w:sz w:val="20"/>
                <w:szCs w:val="20"/>
                <w:lang w:eastAsia="zh-CN"/>
              </w:rPr>
              <w:t>情况。</w:t>
            </w:r>
          </w:p>
        </w:tc>
      </w:tr>
    </w:tbl>
    <w:p w14:paraId="5B1A52E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p>
    <w:p w14:paraId="40B147F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28"/>
          <w:szCs w:val="28"/>
          <w:lang w:val="en-US" w:eastAsia="zh-CN" w:bidi="ar"/>
        </w:rPr>
      </w:pPr>
    </w:p>
    <w:p w14:paraId="48DC8D3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附件4</w:t>
      </w:r>
    </w:p>
    <w:p w14:paraId="0C55755C">
      <w:pPr>
        <w:pStyle w:val="3"/>
        <w:pageBreakBefore w:val="0"/>
        <w:widowControl w:val="0"/>
        <w:kinsoku/>
        <w:wordWrap/>
        <w:overflowPunct/>
        <w:topLinePunct w:val="0"/>
        <w:autoSpaceDE/>
        <w:autoSpaceDN/>
        <w:bidi w:val="0"/>
        <w:spacing w:before="0" w:beforeLines="0" w:after="0" w:afterLines="0"/>
        <w:jc w:val="center"/>
        <w:textAlignment w:val="auto"/>
        <w:rPr>
          <w:rFonts w:hint="default" w:ascii="Times New Roman" w:hAnsi="Times New Roman" w:eastAsia="方正小标宋简体" w:cs="Times New Roman"/>
          <w:b w:val="0"/>
          <w:bCs/>
          <w:color w:val="000000"/>
          <w:kern w:val="0"/>
          <w:sz w:val="36"/>
          <w:szCs w:val="36"/>
          <w:lang w:val="en-US" w:eastAsia="zh-CN" w:bidi="ar"/>
        </w:rPr>
      </w:pPr>
      <w:r>
        <w:rPr>
          <w:rFonts w:hint="default" w:ascii="Times New Roman" w:hAnsi="Times New Roman" w:eastAsia="方正小标宋简体" w:cs="Times New Roman"/>
          <w:b w:val="0"/>
          <w:bCs/>
          <w:color w:val="000000"/>
          <w:kern w:val="0"/>
          <w:sz w:val="36"/>
          <w:szCs w:val="36"/>
          <w:lang w:val="en-US" w:eastAsia="zh-CN" w:bidi="ar"/>
        </w:rPr>
        <w:t>贵州省制造业创新中心考核评价指标体系</w:t>
      </w:r>
    </w:p>
    <w:tbl>
      <w:tblPr>
        <w:tblStyle w:val="10"/>
        <w:tblW w:w="89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05"/>
        <w:gridCol w:w="645"/>
        <w:gridCol w:w="1220"/>
        <w:gridCol w:w="5944"/>
      </w:tblGrid>
      <w:tr w14:paraId="20337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0" w:hRule="atLeast"/>
          <w:jc w:val="center"/>
        </w:trPr>
        <w:tc>
          <w:tcPr>
            <w:tcW w:w="1105" w:type="dxa"/>
            <w:vAlign w:val="center"/>
          </w:tcPr>
          <w:p w14:paraId="33BC96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考核重点</w:t>
            </w:r>
          </w:p>
        </w:tc>
        <w:tc>
          <w:tcPr>
            <w:tcW w:w="645" w:type="dxa"/>
            <w:vAlign w:val="center"/>
          </w:tcPr>
          <w:p w14:paraId="3A93417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序号</w:t>
            </w:r>
          </w:p>
        </w:tc>
        <w:tc>
          <w:tcPr>
            <w:tcW w:w="1220" w:type="dxa"/>
            <w:vAlign w:val="center"/>
          </w:tcPr>
          <w:p w14:paraId="247B75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评价内容</w:t>
            </w:r>
          </w:p>
        </w:tc>
        <w:tc>
          <w:tcPr>
            <w:tcW w:w="5944" w:type="dxa"/>
            <w:vAlign w:val="center"/>
          </w:tcPr>
          <w:p w14:paraId="198819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评价标准</w:t>
            </w:r>
          </w:p>
        </w:tc>
      </w:tr>
      <w:tr w14:paraId="7CF7B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Align w:val="center"/>
          </w:tcPr>
          <w:p w14:paraId="08D0202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建设目标</w:t>
            </w:r>
          </w:p>
        </w:tc>
        <w:tc>
          <w:tcPr>
            <w:tcW w:w="645" w:type="dxa"/>
            <w:vAlign w:val="center"/>
          </w:tcPr>
          <w:p w14:paraId="1B3BB63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1220" w:type="dxa"/>
            <w:vAlign w:val="center"/>
          </w:tcPr>
          <w:p w14:paraId="2B17969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5944" w:type="dxa"/>
            <w:vAlign w:val="center"/>
          </w:tcPr>
          <w:p w14:paraId="201A067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创新中心完成建设方案所设定的建设目标</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EDCB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Merge w:val="restart"/>
            <w:vAlign w:val="center"/>
          </w:tcPr>
          <w:p w14:paraId="5EC8B1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w:t>
            </w:r>
          </w:p>
          <w:p w14:paraId="339318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w:t>
            </w:r>
          </w:p>
        </w:tc>
        <w:tc>
          <w:tcPr>
            <w:tcW w:w="645" w:type="dxa"/>
            <w:vAlign w:val="center"/>
          </w:tcPr>
          <w:p w14:paraId="6B5B462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1220" w:type="dxa"/>
            <w:vAlign w:val="center"/>
          </w:tcPr>
          <w:p w14:paraId="119B26A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创新队伍</w:t>
            </w:r>
          </w:p>
        </w:tc>
        <w:tc>
          <w:tcPr>
            <w:tcW w:w="5944" w:type="dxa"/>
            <w:vAlign w:val="center"/>
          </w:tcPr>
          <w:p w14:paraId="52641E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拥有固定研发队伍，</w:t>
            </w:r>
            <w:r>
              <w:rPr>
                <w:rFonts w:hint="default" w:ascii="Times New Roman" w:hAnsi="Times New Roman" w:eastAsia="仿宋_GB2312" w:cs="Times New Roman"/>
                <w:sz w:val="20"/>
                <w:szCs w:val="20"/>
              </w:rPr>
              <w:t>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w:t>
            </w:r>
            <w:r>
              <w:rPr>
                <w:rFonts w:hint="eastAsia" w:ascii="Times New Roman" w:hAnsi="Times New Roman" w:eastAsia="仿宋_GB2312" w:cs="Times New Roman"/>
                <w:sz w:val="20"/>
                <w:szCs w:val="20"/>
                <w:lang w:val="en-US" w:eastAsia="zh-CN"/>
              </w:rPr>
              <w:t>全体职工</w:t>
            </w:r>
            <w:r>
              <w:rPr>
                <w:rFonts w:hint="default" w:ascii="Times New Roman" w:hAnsi="Times New Roman" w:eastAsia="仿宋_GB2312" w:cs="Times New Roman"/>
                <w:sz w:val="20"/>
                <w:szCs w:val="20"/>
              </w:rPr>
              <w:t>的比例。</w:t>
            </w:r>
          </w:p>
          <w:p w14:paraId="6F3D46B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拥有</w:t>
            </w:r>
            <w:r>
              <w:rPr>
                <w:rFonts w:hint="eastAsia" w:ascii="Times New Roman" w:hAnsi="Times New Roman" w:eastAsia="仿宋_GB2312" w:cs="Times New Roman"/>
                <w:sz w:val="20"/>
                <w:szCs w:val="20"/>
                <w:lang w:val="en-US" w:eastAsia="zh-CN"/>
              </w:rPr>
              <w:t>行业领军专家、</w:t>
            </w:r>
            <w:r>
              <w:rPr>
                <w:rFonts w:hint="default" w:ascii="Times New Roman" w:hAnsi="Times New Roman" w:eastAsia="仿宋_GB2312" w:cs="Times New Roman"/>
                <w:sz w:val="20"/>
                <w:szCs w:val="20"/>
                <w:lang w:eastAsia="zh-CN"/>
              </w:rPr>
              <w:t>高级职称的</w:t>
            </w:r>
            <w:r>
              <w:rPr>
                <w:rFonts w:hint="default" w:ascii="Times New Roman" w:hAnsi="Times New Roman" w:eastAsia="仿宋_GB2312" w:cs="Times New Roman"/>
                <w:sz w:val="20"/>
                <w:szCs w:val="20"/>
              </w:rPr>
              <w:t>专家。</w:t>
            </w:r>
          </w:p>
        </w:tc>
      </w:tr>
      <w:tr w14:paraId="54E4F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88" w:hRule="atLeast"/>
          <w:jc w:val="center"/>
        </w:trPr>
        <w:tc>
          <w:tcPr>
            <w:tcW w:w="1105" w:type="dxa"/>
            <w:vMerge w:val="continue"/>
            <w:vAlign w:val="center"/>
          </w:tcPr>
          <w:p w14:paraId="24FCE70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5CC4F86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w:t>
            </w:r>
          </w:p>
        </w:tc>
        <w:tc>
          <w:tcPr>
            <w:tcW w:w="1220" w:type="dxa"/>
            <w:vAlign w:val="center"/>
          </w:tcPr>
          <w:p w14:paraId="51E8332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创新资金</w:t>
            </w:r>
          </w:p>
        </w:tc>
        <w:tc>
          <w:tcPr>
            <w:tcW w:w="5944" w:type="dxa"/>
            <w:vAlign w:val="center"/>
          </w:tcPr>
          <w:p w14:paraId="0393F50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创新中心考评期内研发费用总额</w:t>
            </w:r>
            <w:r>
              <w:rPr>
                <w:rFonts w:hint="default" w:ascii="Times New Roman" w:hAnsi="Times New Roman" w:eastAsia="仿宋_GB2312" w:cs="Times New Roman"/>
                <w:sz w:val="20"/>
                <w:szCs w:val="20"/>
                <w:lang w:eastAsia="zh-CN"/>
              </w:rPr>
              <w:t>以及</w:t>
            </w:r>
            <w:r>
              <w:rPr>
                <w:rFonts w:hint="default" w:ascii="Times New Roman" w:hAnsi="Times New Roman" w:eastAsia="仿宋_GB2312" w:cs="Times New Roman"/>
                <w:sz w:val="20"/>
                <w:szCs w:val="20"/>
              </w:rPr>
              <w:t>占成本费用支出总额的比例。</w:t>
            </w:r>
          </w:p>
        </w:tc>
      </w:tr>
      <w:tr w14:paraId="1CCA5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011CBC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核心</w:t>
            </w:r>
          </w:p>
          <w:p w14:paraId="6464A1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定位</w:t>
            </w:r>
          </w:p>
        </w:tc>
        <w:tc>
          <w:tcPr>
            <w:tcW w:w="645" w:type="dxa"/>
            <w:vAlign w:val="center"/>
          </w:tcPr>
          <w:p w14:paraId="6BF2AC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220" w:type="dxa"/>
            <w:vAlign w:val="center"/>
          </w:tcPr>
          <w:p w14:paraId="04F5D4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创新成果</w:t>
            </w:r>
          </w:p>
        </w:tc>
        <w:tc>
          <w:tcPr>
            <w:tcW w:w="5944" w:type="dxa"/>
            <w:vAlign w:val="center"/>
          </w:tcPr>
          <w:p w14:paraId="3103641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研发及成果产业化工作</w:t>
            </w:r>
            <w:r>
              <w:rPr>
                <w:rFonts w:hint="default" w:ascii="Times New Roman" w:hAnsi="Times New Roman" w:eastAsia="仿宋_GB2312" w:cs="Times New Roman"/>
                <w:sz w:val="20"/>
                <w:szCs w:val="20"/>
              </w:rPr>
              <w:t>进展。</w:t>
            </w:r>
          </w:p>
          <w:p w14:paraId="6424415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创新中心新增专利申请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r>
              <w:rPr>
                <w:rFonts w:hint="default" w:ascii="Times New Roman" w:hAnsi="Times New Roman" w:eastAsia="仿宋_GB2312" w:cs="Times New Roman"/>
                <w:sz w:val="20"/>
                <w:szCs w:val="20"/>
              </w:rPr>
              <w:t>。</w:t>
            </w:r>
          </w:p>
        </w:tc>
      </w:tr>
      <w:tr w14:paraId="46CCC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8C0CB7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037AEA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220" w:type="dxa"/>
            <w:vAlign w:val="center"/>
          </w:tcPr>
          <w:p w14:paraId="56FDDD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创新活动</w:t>
            </w:r>
          </w:p>
        </w:tc>
        <w:tc>
          <w:tcPr>
            <w:tcW w:w="5944" w:type="dxa"/>
            <w:vAlign w:val="center"/>
          </w:tcPr>
          <w:p w14:paraId="01C9EEA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r>
              <w:rPr>
                <w:rFonts w:hint="default" w:ascii="Times New Roman" w:hAnsi="Times New Roman" w:eastAsia="仿宋_GB2312" w:cs="Times New Roman"/>
                <w:sz w:val="20"/>
                <w:szCs w:val="20"/>
              </w:rPr>
              <w:t>承担本领域</w:t>
            </w:r>
            <w:r>
              <w:rPr>
                <w:rFonts w:hint="eastAsia" w:ascii="Times New Roman" w:hAnsi="Times New Roman" w:eastAsia="仿宋_GB2312" w:cs="Times New Roman"/>
                <w:sz w:val="20"/>
                <w:szCs w:val="20"/>
                <w:lang w:val="en-US" w:eastAsia="zh-CN"/>
              </w:rPr>
              <w:t>省级</w:t>
            </w:r>
            <w:r>
              <w:rPr>
                <w:rFonts w:hint="default" w:ascii="Times New Roman" w:hAnsi="Times New Roman" w:eastAsia="仿宋_GB2312" w:cs="Times New Roman"/>
                <w:sz w:val="20"/>
                <w:szCs w:val="20"/>
                <w:lang w:eastAsia="zh-CN"/>
              </w:rPr>
              <w:t>及以上</w:t>
            </w:r>
            <w:r>
              <w:rPr>
                <w:rFonts w:hint="default" w:ascii="Times New Roman" w:hAnsi="Times New Roman" w:eastAsia="仿宋_GB2312" w:cs="Times New Roman"/>
                <w:sz w:val="20"/>
                <w:szCs w:val="20"/>
              </w:rPr>
              <w:t>项目情况。</w:t>
            </w:r>
          </w:p>
          <w:p w14:paraId="1D7B5D49">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r>
              <w:rPr>
                <w:rFonts w:hint="default" w:ascii="Times New Roman" w:hAnsi="Times New Roman" w:eastAsia="仿宋_GB2312" w:cs="Times New Roman"/>
                <w:sz w:val="20"/>
                <w:szCs w:val="20"/>
                <w:lang w:eastAsia="zh-CN"/>
              </w:rPr>
              <w:t>创新中心服务企业技术需求的情况。</w:t>
            </w:r>
          </w:p>
        </w:tc>
      </w:tr>
      <w:tr w14:paraId="678C1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461558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协同化</w:t>
            </w:r>
          </w:p>
        </w:tc>
        <w:tc>
          <w:tcPr>
            <w:tcW w:w="645" w:type="dxa"/>
            <w:vAlign w:val="center"/>
          </w:tcPr>
          <w:p w14:paraId="5D2AED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220" w:type="dxa"/>
            <w:vAlign w:val="center"/>
          </w:tcPr>
          <w:p w14:paraId="6C5CDBB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资源聚集</w:t>
            </w:r>
          </w:p>
        </w:tc>
        <w:tc>
          <w:tcPr>
            <w:tcW w:w="5944" w:type="dxa"/>
            <w:vAlign w:val="center"/>
          </w:tcPr>
          <w:p w14:paraId="003BA88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建立产业技术创新联盟，成员包含上下游企业、科研院所等各类创新主体</w:t>
            </w:r>
            <w:r>
              <w:rPr>
                <w:rFonts w:hint="default" w:ascii="Times New Roman" w:hAnsi="Times New Roman" w:eastAsia="仿宋_GB2312" w:cs="Times New Roman"/>
                <w:sz w:val="20"/>
                <w:szCs w:val="20"/>
              </w:rPr>
              <w:t>。</w:t>
            </w:r>
          </w:p>
          <w:p w14:paraId="1BB79CCA">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lang w:eastAsia="zh-CN"/>
              </w:rPr>
              <w:t>创建</w:t>
            </w:r>
            <w:r>
              <w:rPr>
                <w:rFonts w:hint="default" w:ascii="Times New Roman" w:hAnsi="Times New Roman" w:eastAsia="仿宋_GB2312" w:cs="Times New Roman"/>
                <w:sz w:val="20"/>
                <w:szCs w:val="20"/>
              </w:rPr>
              <w:t>本领域</w:t>
            </w:r>
            <w:r>
              <w:rPr>
                <w:rFonts w:hint="eastAsia" w:ascii="Times New Roman" w:hAnsi="Times New Roman" w:eastAsia="仿宋_GB2312" w:cs="Times New Roman"/>
                <w:sz w:val="20"/>
                <w:szCs w:val="20"/>
                <w:lang w:val="en-US" w:eastAsia="zh-CN"/>
              </w:rPr>
              <w:t>部门</w:t>
            </w:r>
            <w:r>
              <w:rPr>
                <w:rFonts w:hint="default" w:ascii="Times New Roman" w:hAnsi="Times New Roman" w:eastAsia="仿宋_GB2312" w:cs="Times New Roman"/>
                <w:sz w:val="20"/>
                <w:szCs w:val="20"/>
                <w:lang w:eastAsia="zh-CN"/>
              </w:rPr>
              <w:t>级及以上</w:t>
            </w:r>
            <w:r>
              <w:rPr>
                <w:rFonts w:hint="eastAsia" w:ascii="Times New Roman" w:hAnsi="Times New Roman" w:eastAsia="仿宋_GB2312" w:cs="Times New Roman"/>
                <w:sz w:val="20"/>
                <w:szCs w:val="20"/>
                <w:lang w:val="en-US" w:eastAsia="zh-CN"/>
              </w:rPr>
              <w:t>科技</w:t>
            </w:r>
            <w:r>
              <w:rPr>
                <w:rFonts w:hint="default" w:ascii="Times New Roman" w:hAnsi="Times New Roman" w:eastAsia="仿宋_GB2312" w:cs="Times New Roman"/>
                <w:sz w:val="20"/>
                <w:szCs w:val="20"/>
              </w:rPr>
              <w:t>创新平台</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50CE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5E3B499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0BC44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220" w:type="dxa"/>
            <w:vAlign w:val="center"/>
          </w:tcPr>
          <w:p w14:paraId="296532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资源共享</w:t>
            </w:r>
          </w:p>
        </w:tc>
        <w:tc>
          <w:tcPr>
            <w:tcW w:w="5944" w:type="dxa"/>
            <w:vAlign w:val="center"/>
          </w:tcPr>
          <w:p w14:paraId="328FEC0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p>
        </w:tc>
      </w:tr>
      <w:tr w14:paraId="4AFAD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Align w:val="center"/>
          </w:tcPr>
          <w:p w14:paraId="66A089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市场化</w:t>
            </w:r>
          </w:p>
        </w:tc>
        <w:tc>
          <w:tcPr>
            <w:tcW w:w="645" w:type="dxa"/>
            <w:vAlign w:val="center"/>
          </w:tcPr>
          <w:p w14:paraId="3457699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220" w:type="dxa"/>
            <w:vAlign w:val="center"/>
          </w:tcPr>
          <w:p w14:paraId="6481E9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成果市场化</w:t>
            </w:r>
          </w:p>
        </w:tc>
        <w:tc>
          <w:tcPr>
            <w:tcW w:w="5944" w:type="dxa"/>
            <w:vAlign w:val="center"/>
          </w:tcPr>
          <w:p w14:paraId="4360963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的技术成果市场推广情况</w:t>
            </w:r>
            <w:r>
              <w:rPr>
                <w:rFonts w:hint="default" w:ascii="Times New Roman" w:hAnsi="Times New Roman" w:eastAsia="仿宋_GB2312" w:cs="Times New Roman"/>
                <w:sz w:val="20"/>
                <w:szCs w:val="20"/>
              </w:rPr>
              <w:t>。</w:t>
            </w:r>
          </w:p>
          <w:p w14:paraId="1F0EBEC8">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有金融机构或社会资本参与创新中心</w:t>
            </w:r>
            <w:r>
              <w:rPr>
                <w:rFonts w:hint="default" w:ascii="Times New Roman" w:hAnsi="Times New Roman" w:eastAsia="仿宋_GB2312" w:cs="Times New Roman"/>
                <w:sz w:val="20"/>
                <w:szCs w:val="20"/>
                <w:lang w:eastAsia="zh-CN"/>
              </w:rPr>
              <w:t>或孵化企业</w:t>
            </w:r>
            <w:r>
              <w:rPr>
                <w:rFonts w:hint="default" w:ascii="Times New Roman" w:hAnsi="Times New Roman" w:eastAsia="仿宋_GB2312" w:cs="Times New Roman"/>
                <w:sz w:val="20"/>
                <w:szCs w:val="20"/>
              </w:rPr>
              <w:t>建设。</w:t>
            </w:r>
          </w:p>
        </w:tc>
      </w:tr>
      <w:tr w14:paraId="263B9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A501B5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产业化</w:t>
            </w:r>
          </w:p>
        </w:tc>
        <w:tc>
          <w:tcPr>
            <w:tcW w:w="645" w:type="dxa"/>
            <w:vAlign w:val="center"/>
          </w:tcPr>
          <w:p w14:paraId="3A9B239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220" w:type="dxa"/>
            <w:vAlign w:val="center"/>
          </w:tcPr>
          <w:p w14:paraId="62BC451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中试设备</w:t>
            </w:r>
          </w:p>
        </w:tc>
        <w:tc>
          <w:tcPr>
            <w:tcW w:w="5944" w:type="dxa"/>
            <w:vAlign w:val="center"/>
          </w:tcPr>
          <w:p w14:paraId="01F5893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创新中心建有中试线或中试条件</w:t>
            </w:r>
            <w:r>
              <w:rPr>
                <w:rFonts w:hint="default" w:ascii="Times New Roman" w:hAnsi="Times New Roman" w:eastAsia="仿宋_GB2312" w:cs="Times New Roman"/>
                <w:sz w:val="20"/>
                <w:szCs w:val="20"/>
                <w:lang w:val="en-US" w:eastAsia="zh-CN"/>
              </w:rPr>
              <w:t>情况</w:t>
            </w:r>
            <w:r>
              <w:rPr>
                <w:rFonts w:hint="default" w:ascii="Times New Roman" w:hAnsi="Times New Roman" w:eastAsia="仿宋_GB2312" w:cs="Times New Roman"/>
                <w:sz w:val="20"/>
                <w:szCs w:val="20"/>
              </w:rPr>
              <w:t>。</w:t>
            </w:r>
          </w:p>
        </w:tc>
      </w:tr>
      <w:tr w14:paraId="1E88D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153BBD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AA5CE4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220" w:type="dxa"/>
            <w:vAlign w:val="center"/>
          </w:tcPr>
          <w:p w14:paraId="76E9E6A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成果扩散</w:t>
            </w:r>
          </w:p>
        </w:tc>
        <w:tc>
          <w:tcPr>
            <w:tcW w:w="5944" w:type="dxa"/>
            <w:vAlign w:val="center"/>
          </w:tcPr>
          <w:p w14:paraId="6AAEA2D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创新中心已向</w:t>
            </w:r>
            <w:r>
              <w:rPr>
                <w:rFonts w:hint="default" w:ascii="Times New Roman" w:hAnsi="Times New Roman" w:eastAsia="仿宋_GB2312" w:cs="Times New Roman"/>
                <w:sz w:val="20"/>
                <w:szCs w:val="20"/>
                <w:lang w:eastAsia="zh-CN"/>
              </w:rPr>
              <w:t>其他</w:t>
            </w:r>
            <w:r>
              <w:rPr>
                <w:rFonts w:hint="default" w:ascii="Times New Roman" w:hAnsi="Times New Roman" w:eastAsia="仿宋_GB2312" w:cs="Times New Roman"/>
                <w:sz w:val="20"/>
                <w:szCs w:val="20"/>
              </w:rPr>
              <w:t>企业</w:t>
            </w:r>
            <w:r>
              <w:rPr>
                <w:rFonts w:hint="default" w:ascii="Times New Roman" w:hAnsi="Times New Roman" w:eastAsia="仿宋_GB2312" w:cs="Times New Roman"/>
                <w:sz w:val="20"/>
                <w:szCs w:val="20"/>
                <w:lang w:eastAsia="zh-CN"/>
              </w:rPr>
              <w:t>或</w:t>
            </w:r>
            <w:r>
              <w:rPr>
                <w:rFonts w:hint="default" w:ascii="Times New Roman" w:hAnsi="Times New Roman" w:eastAsia="仿宋_GB2312" w:cs="Times New Roman"/>
                <w:sz w:val="20"/>
                <w:szCs w:val="20"/>
              </w:rPr>
              <w:t>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4FDCE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46EEE04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4DEB4B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220" w:type="dxa"/>
            <w:vAlign w:val="center"/>
          </w:tcPr>
          <w:p w14:paraId="15C50FC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5944" w:type="dxa"/>
            <w:vAlign w:val="center"/>
          </w:tcPr>
          <w:p w14:paraId="0741A8A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地方标准和</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制定情况</w:t>
            </w:r>
            <w:r>
              <w:rPr>
                <w:rFonts w:hint="default" w:ascii="Times New Roman" w:hAnsi="Times New Roman" w:eastAsia="仿宋_GB2312" w:cs="Times New Roman"/>
                <w:sz w:val="20"/>
                <w:szCs w:val="20"/>
              </w:rPr>
              <w:t>。</w:t>
            </w:r>
          </w:p>
        </w:tc>
      </w:tr>
      <w:tr w14:paraId="34A6F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FB049F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可持续</w:t>
            </w:r>
          </w:p>
          <w:p w14:paraId="723166E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发展</w:t>
            </w:r>
          </w:p>
        </w:tc>
        <w:tc>
          <w:tcPr>
            <w:tcW w:w="645" w:type="dxa"/>
            <w:vAlign w:val="center"/>
          </w:tcPr>
          <w:p w14:paraId="058EB95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220" w:type="dxa"/>
            <w:vAlign w:val="center"/>
          </w:tcPr>
          <w:p w14:paraId="4AF3F34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经营情况</w:t>
            </w:r>
          </w:p>
        </w:tc>
        <w:tc>
          <w:tcPr>
            <w:tcW w:w="5944" w:type="dxa"/>
            <w:vAlign w:val="center"/>
          </w:tcPr>
          <w:p w14:paraId="7B2A8E6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通过</w:t>
            </w:r>
            <w:r>
              <w:rPr>
                <w:rFonts w:hint="default" w:ascii="Times New Roman" w:hAnsi="Times New Roman" w:eastAsia="仿宋_GB2312" w:cs="Times New Roman"/>
                <w:sz w:val="20"/>
                <w:szCs w:val="20"/>
              </w:rPr>
              <w:t>成果转化、技术服务</w:t>
            </w:r>
            <w:r>
              <w:rPr>
                <w:rFonts w:hint="default" w:ascii="Times New Roman" w:hAnsi="Times New Roman" w:eastAsia="仿宋_GB2312" w:cs="Times New Roman"/>
                <w:sz w:val="20"/>
                <w:szCs w:val="20"/>
                <w:lang w:eastAsia="zh-CN"/>
              </w:rPr>
              <w:t>、设备服务</w:t>
            </w:r>
            <w:r>
              <w:rPr>
                <w:rFonts w:hint="default" w:ascii="Times New Roman" w:hAnsi="Times New Roman" w:eastAsia="仿宋_GB2312" w:cs="Times New Roman"/>
                <w:sz w:val="20"/>
                <w:szCs w:val="20"/>
              </w:rPr>
              <w:t>等业务实现创收</w:t>
            </w:r>
            <w:r>
              <w:rPr>
                <w:rFonts w:hint="default" w:ascii="Times New Roman" w:hAnsi="Times New Roman" w:eastAsia="仿宋_GB2312" w:cs="Times New Roman"/>
                <w:sz w:val="20"/>
                <w:szCs w:val="20"/>
                <w:lang w:eastAsia="zh-CN"/>
              </w:rPr>
              <w:t>的情况</w:t>
            </w:r>
            <w:r>
              <w:rPr>
                <w:rFonts w:hint="default" w:ascii="Times New Roman" w:hAnsi="Times New Roman" w:eastAsia="仿宋_GB2312" w:cs="Times New Roman"/>
                <w:sz w:val="20"/>
                <w:szCs w:val="20"/>
              </w:rPr>
              <w:t>。</w:t>
            </w:r>
          </w:p>
          <w:p w14:paraId="080BA2E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创新中心考评期内取得</w:t>
            </w:r>
            <w:r>
              <w:rPr>
                <w:rFonts w:hint="default" w:ascii="Times New Roman" w:hAnsi="Times New Roman" w:eastAsia="仿宋_GB2312" w:cs="Times New Roman"/>
                <w:sz w:val="20"/>
                <w:szCs w:val="20"/>
                <w:lang w:eastAsia="zh-CN"/>
              </w:rPr>
              <w:t>利润情况</w:t>
            </w:r>
            <w:r>
              <w:rPr>
                <w:rFonts w:hint="default" w:ascii="Times New Roman" w:hAnsi="Times New Roman" w:eastAsia="仿宋_GB2312" w:cs="Times New Roman"/>
                <w:sz w:val="20"/>
                <w:szCs w:val="20"/>
              </w:rPr>
              <w:t>。</w:t>
            </w:r>
          </w:p>
        </w:tc>
      </w:tr>
      <w:tr w14:paraId="2FD19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206600C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312EC78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220" w:type="dxa"/>
            <w:vAlign w:val="center"/>
          </w:tcPr>
          <w:p w14:paraId="3BFC2A4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体制机制</w:t>
            </w:r>
          </w:p>
        </w:tc>
        <w:tc>
          <w:tcPr>
            <w:tcW w:w="5944" w:type="dxa"/>
            <w:vAlign w:val="center"/>
          </w:tcPr>
          <w:p w14:paraId="47CB622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创新中心建立了市场化运营、成果转移扩散机制、知识产权协同运用机制等。</w:t>
            </w:r>
          </w:p>
        </w:tc>
      </w:tr>
      <w:tr w14:paraId="2ABFB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1D8A87D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10F20B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220" w:type="dxa"/>
            <w:vAlign w:val="center"/>
          </w:tcPr>
          <w:p w14:paraId="39D51E7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规划目标</w:t>
            </w:r>
          </w:p>
        </w:tc>
        <w:tc>
          <w:tcPr>
            <w:tcW w:w="5944" w:type="dxa"/>
            <w:vAlign w:val="center"/>
          </w:tcPr>
          <w:p w14:paraId="44DB96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创新中心在</w:t>
            </w:r>
            <w:r>
              <w:rPr>
                <w:rFonts w:hint="default" w:ascii="Times New Roman" w:hAnsi="Times New Roman" w:eastAsia="仿宋_GB2312" w:cs="Times New Roman"/>
                <w:sz w:val="20"/>
                <w:szCs w:val="20"/>
                <w:lang w:eastAsia="zh-CN"/>
              </w:rPr>
              <w:t>技术研发、成果转化、科技型企业孵化</w:t>
            </w:r>
            <w:r>
              <w:rPr>
                <w:rFonts w:hint="default" w:ascii="Times New Roman" w:hAnsi="Times New Roman" w:eastAsia="仿宋_GB2312" w:cs="Times New Roman"/>
                <w:sz w:val="20"/>
                <w:szCs w:val="20"/>
              </w:rPr>
              <w:t>、人才梯队培养、行业服务、能力建设、国际合作等方面制定了规划。</w:t>
            </w:r>
          </w:p>
        </w:tc>
      </w:tr>
    </w:tbl>
    <w:p w14:paraId="304CC8D1">
      <w:pPr>
        <w:rPr>
          <w:rFonts w:hint="default" w:ascii="方正小标宋简体" w:eastAsia="方正小标宋简体"/>
          <w:color w:val="000000" w:themeColor="text1"/>
          <w:sz w:val="44"/>
          <w:lang w:val="en-US" w:eastAsia="zh-CN"/>
          <w14:textFill>
            <w14:solidFill>
              <w14:schemeClr w14:val="tx1"/>
            </w14:solidFill>
          </w14:textFill>
        </w:rPr>
      </w:pP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1B0D">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27B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D727B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4B2B">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C242">
    <w:pPr>
      <w:pStyle w:val="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2F4E6B14">
    <w:pPr>
      <w:pStyle w:val="6"/>
      <w:ind w:right="360" w:firstLine="360"/>
      <w:jc w:val="both"/>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3D69">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3A659528">
    <w:pPr>
      <w:pStyle w:val="6"/>
      <w:ind w:right="360" w:firstLine="360"/>
      <w:jc w:val="center"/>
      <w:rPr>
        <w:sz w:val="24"/>
      </w:rPr>
    </w:pPr>
    <w:r>
      <w:rPr>
        <w:sz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207E">
    <w:pPr>
      <w:pStyle w:val="6"/>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7A70619B">
    <w:pPr>
      <w:pStyle w:val="6"/>
      <w:ind w:right="360" w:firstLine="360"/>
      <w:jc w:val="center"/>
      <w:rPr>
        <w:sz w:val="24"/>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AF55">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7D533FDC">
    <w:pPr>
      <w:pStyle w:val="6"/>
      <w:ind w:right="360" w:firstLine="360"/>
      <w:jc w:val="center"/>
      <w:rPr>
        <w:sz w:val="24"/>
      </w:rPr>
    </w:pPr>
  </w:p>
  <w:p w14:paraId="3F6639AC">
    <w:pPr>
      <w:pStyle w:val="6"/>
      <w:jc w:val="center"/>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7ACA">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c2ZTM5MmFmMzk4YzdiOTk1YWM2NDAzZTFkZDAifQ=="/>
  </w:docVars>
  <w:rsids>
    <w:rsidRoot w:val="00000000"/>
    <w:rsid w:val="00B701B7"/>
    <w:rsid w:val="00E27D07"/>
    <w:rsid w:val="010D6029"/>
    <w:rsid w:val="02464368"/>
    <w:rsid w:val="02B56BA2"/>
    <w:rsid w:val="031B2E59"/>
    <w:rsid w:val="03AC3036"/>
    <w:rsid w:val="043A0EB0"/>
    <w:rsid w:val="049408CD"/>
    <w:rsid w:val="04E65A48"/>
    <w:rsid w:val="05080FE1"/>
    <w:rsid w:val="053E0EA6"/>
    <w:rsid w:val="060D5A1E"/>
    <w:rsid w:val="061B11E8"/>
    <w:rsid w:val="062F259D"/>
    <w:rsid w:val="06CC2431"/>
    <w:rsid w:val="06ED33C1"/>
    <w:rsid w:val="09200E3B"/>
    <w:rsid w:val="09E06F53"/>
    <w:rsid w:val="0A2C5771"/>
    <w:rsid w:val="0A5C2A41"/>
    <w:rsid w:val="0B354AFA"/>
    <w:rsid w:val="0B74679A"/>
    <w:rsid w:val="0CB358A1"/>
    <w:rsid w:val="0D7C6A10"/>
    <w:rsid w:val="0DAE649D"/>
    <w:rsid w:val="0DB22432"/>
    <w:rsid w:val="0DDE3227"/>
    <w:rsid w:val="0E0013EF"/>
    <w:rsid w:val="0E4121B2"/>
    <w:rsid w:val="0EBE4E06"/>
    <w:rsid w:val="0F781459"/>
    <w:rsid w:val="0FD04DF1"/>
    <w:rsid w:val="101E1427"/>
    <w:rsid w:val="10284C2D"/>
    <w:rsid w:val="102E2DE9"/>
    <w:rsid w:val="105E41AB"/>
    <w:rsid w:val="10685029"/>
    <w:rsid w:val="106F0166"/>
    <w:rsid w:val="108D4A90"/>
    <w:rsid w:val="10947BCD"/>
    <w:rsid w:val="11E1440A"/>
    <w:rsid w:val="12071A36"/>
    <w:rsid w:val="12245ACE"/>
    <w:rsid w:val="127660BC"/>
    <w:rsid w:val="127A3815"/>
    <w:rsid w:val="128F4AEF"/>
    <w:rsid w:val="13F60B9E"/>
    <w:rsid w:val="15C03212"/>
    <w:rsid w:val="173E0892"/>
    <w:rsid w:val="17626C76"/>
    <w:rsid w:val="17C57F97"/>
    <w:rsid w:val="17F724BC"/>
    <w:rsid w:val="18544B3D"/>
    <w:rsid w:val="18AB0BF9"/>
    <w:rsid w:val="18BA4890"/>
    <w:rsid w:val="18C148F5"/>
    <w:rsid w:val="19236B78"/>
    <w:rsid w:val="19D35C0A"/>
    <w:rsid w:val="19DE635C"/>
    <w:rsid w:val="1A937147"/>
    <w:rsid w:val="1ACC4407"/>
    <w:rsid w:val="1B33049D"/>
    <w:rsid w:val="1C204A0A"/>
    <w:rsid w:val="1C6074FD"/>
    <w:rsid w:val="1C760ACE"/>
    <w:rsid w:val="1CB17D58"/>
    <w:rsid w:val="1CCF2C57"/>
    <w:rsid w:val="1CD83537"/>
    <w:rsid w:val="1CF0262F"/>
    <w:rsid w:val="1D061E52"/>
    <w:rsid w:val="1DB45D52"/>
    <w:rsid w:val="1E195BB5"/>
    <w:rsid w:val="1E534403"/>
    <w:rsid w:val="1F656086"/>
    <w:rsid w:val="1F6966C8"/>
    <w:rsid w:val="2031368A"/>
    <w:rsid w:val="21464F13"/>
    <w:rsid w:val="218C5D32"/>
    <w:rsid w:val="222D1C2F"/>
    <w:rsid w:val="22947F00"/>
    <w:rsid w:val="229C0B63"/>
    <w:rsid w:val="23201794"/>
    <w:rsid w:val="23B048C6"/>
    <w:rsid w:val="2406098A"/>
    <w:rsid w:val="2408383A"/>
    <w:rsid w:val="248D2CC7"/>
    <w:rsid w:val="249C4E4A"/>
    <w:rsid w:val="24B54BBD"/>
    <w:rsid w:val="25BB4935"/>
    <w:rsid w:val="26AA1AA0"/>
    <w:rsid w:val="272C4BAB"/>
    <w:rsid w:val="27A24E6D"/>
    <w:rsid w:val="27CE7A10"/>
    <w:rsid w:val="288B3B53"/>
    <w:rsid w:val="2A1F4553"/>
    <w:rsid w:val="2A8D5961"/>
    <w:rsid w:val="2A9F5694"/>
    <w:rsid w:val="2B70070F"/>
    <w:rsid w:val="2BD92587"/>
    <w:rsid w:val="2BEE0681"/>
    <w:rsid w:val="2C081E67"/>
    <w:rsid w:val="2CBA4A07"/>
    <w:rsid w:val="2D7B23E8"/>
    <w:rsid w:val="2DAE378D"/>
    <w:rsid w:val="2DB80F46"/>
    <w:rsid w:val="2E112405"/>
    <w:rsid w:val="2E4C78E1"/>
    <w:rsid w:val="2E505623"/>
    <w:rsid w:val="2E556795"/>
    <w:rsid w:val="2E9077CD"/>
    <w:rsid w:val="2EBC05C2"/>
    <w:rsid w:val="2EF22A20"/>
    <w:rsid w:val="2FB83480"/>
    <w:rsid w:val="2FFF76E6"/>
    <w:rsid w:val="30843362"/>
    <w:rsid w:val="30AB6C8C"/>
    <w:rsid w:val="31540F86"/>
    <w:rsid w:val="31FB3AF8"/>
    <w:rsid w:val="33A855B9"/>
    <w:rsid w:val="34436D60"/>
    <w:rsid w:val="345842DF"/>
    <w:rsid w:val="349A13A6"/>
    <w:rsid w:val="3538296D"/>
    <w:rsid w:val="3575771D"/>
    <w:rsid w:val="35EF7E1E"/>
    <w:rsid w:val="360A255B"/>
    <w:rsid w:val="382C4A0B"/>
    <w:rsid w:val="38871C41"/>
    <w:rsid w:val="38C03B69"/>
    <w:rsid w:val="38FD0155"/>
    <w:rsid w:val="390C6932"/>
    <w:rsid w:val="393D49F6"/>
    <w:rsid w:val="3A2055E4"/>
    <w:rsid w:val="3A3758E9"/>
    <w:rsid w:val="3BA52E39"/>
    <w:rsid w:val="3BD3519D"/>
    <w:rsid w:val="3BDB4052"/>
    <w:rsid w:val="3BE60CA5"/>
    <w:rsid w:val="3BFD046C"/>
    <w:rsid w:val="3C526E05"/>
    <w:rsid w:val="3CB60D47"/>
    <w:rsid w:val="3D2D6B2F"/>
    <w:rsid w:val="3D7C3859"/>
    <w:rsid w:val="3DD57CCC"/>
    <w:rsid w:val="3E1201FF"/>
    <w:rsid w:val="3E6B790F"/>
    <w:rsid w:val="3E7C38CA"/>
    <w:rsid w:val="3E8D5AD7"/>
    <w:rsid w:val="3EFB6EE5"/>
    <w:rsid w:val="3F593C0C"/>
    <w:rsid w:val="40477F08"/>
    <w:rsid w:val="40A978E4"/>
    <w:rsid w:val="40BC08F6"/>
    <w:rsid w:val="415C79E3"/>
    <w:rsid w:val="41C52D17"/>
    <w:rsid w:val="41D37CA5"/>
    <w:rsid w:val="42044303"/>
    <w:rsid w:val="42605149"/>
    <w:rsid w:val="43301127"/>
    <w:rsid w:val="434A21E9"/>
    <w:rsid w:val="43A12CA5"/>
    <w:rsid w:val="44D0661A"/>
    <w:rsid w:val="44F93EC7"/>
    <w:rsid w:val="453E18DA"/>
    <w:rsid w:val="45AD35E1"/>
    <w:rsid w:val="45D466E2"/>
    <w:rsid w:val="463A3AB8"/>
    <w:rsid w:val="46DD3374"/>
    <w:rsid w:val="46FE3A16"/>
    <w:rsid w:val="47E32E09"/>
    <w:rsid w:val="48842B49"/>
    <w:rsid w:val="49315E92"/>
    <w:rsid w:val="49777AB0"/>
    <w:rsid w:val="497C627B"/>
    <w:rsid w:val="4A8113F1"/>
    <w:rsid w:val="4A8912F3"/>
    <w:rsid w:val="4AAB1978"/>
    <w:rsid w:val="4B8D35BB"/>
    <w:rsid w:val="4C237A7B"/>
    <w:rsid w:val="4C3C0B3D"/>
    <w:rsid w:val="4C720843"/>
    <w:rsid w:val="4CA26BF2"/>
    <w:rsid w:val="4CA7245A"/>
    <w:rsid w:val="4DBA61BD"/>
    <w:rsid w:val="4DC64B62"/>
    <w:rsid w:val="4DDC6134"/>
    <w:rsid w:val="4DEB6B53"/>
    <w:rsid w:val="4E1B3100"/>
    <w:rsid w:val="4E3A738C"/>
    <w:rsid w:val="4E6A0F42"/>
    <w:rsid w:val="4E8B293A"/>
    <w:rsid w:val="4EB41738"/>
    <w:rsid w:val="502204E1"/>
    <w:rsid w:val="50493828"/>
    <w:rsid w:val="505D4E55"/>
    <w:rsid w:val="50720FD1"/>
    <w:rsid w:val="50807C3F"/>
    <w:rsid w:val="5081576A"/>
    <w:rsid w:val="512F6EC2"/>
    <w:rsid w:val="51C92E73"/>
    <w:rsid w:val="51FD2B1C"/>
    <w:rsid w:val="521F0CE5"/>
    <w:rsid w:val="523C1897"/>
    <w:rsid w:val="525E7A5F"/>
    <w:rsid w:val="52EC6E19"/>
    <w:rsid w:val="53312A7E"/>
    <w:rsid w:val="533E519B"/>
    <w:rsid w:val="534F73A8"/>
    <w:rsid w:val="53BC7B94"/>
    <w:rsid w:val="541F4FCC"/>
    <w:rsid w:val="544D1B39"/>
    <w:rsid w:val="55527E57"/>
    <w:rsid w:val="55545149"/>
    <w:rsid w:val="55765E4E"/>
    <w:rsid w:val="558E6E20"/>
    <w:rsid w:val="55FC0203"/>
    <w:rsid w:val="56116B96"/>
    <w:rsid w:val="561B17C3"/>
    <w:rsid w:val="56427E25"/>
    <w:rsid w:val="565F7902"/>
    <w:rsid w:val="57030BD5"/>
    <w:rsid w:val="577F432C"/>
    <w:rsid w:val="57853648"/>
    <w:rsid w:val="57DE6F4C"/>
    <w:rsid w:val="57F14ED1"/>
    <w:rsid w:val="58975A79"/>
    <w:rsid w:val="598B6C60"/>
    <w:rsid w:val="59A57D21"/>
    <w:rsid w:val="59AC10B0"/>
    <w:rsid w:val="59B12B6A"/>
    <w:rsid w:val="59B368E2"/>
    <w:rsid w:val="5A00764E"/>
    <w:rsid w:val="5A252C10"/>
    <w:rsid w:val="5A943A0F"/>
    <w:rsid w:val="5B084AE6"/>
    <w:rsid w:val="5B525C87"/>
    <w:rsid w:val="5B694D7F"/>
    <w:rsid w:val="5C470093"/>
    <w:rsid w:val="5C5679F9"/>
    <w:rsid w:val="5CDA369A"/>
    <w:rsid w:val="5CDC6150"/>
    <w:rsid w:val="5D4719CF"/>
    <w:rsid w:val="5D5C2EEE"/>
    <w:rsid w:val="5DCB1D21"/>
    <w:rsid w:val="5DE5267A"/>
    <w:rsid w:val="5E1436C8"/>
    <w:rsid w:val="5E1C432A"/>
    <w:rsid w:val="5E1E62F4"/>
    <w:rsid w:val="5E2F405E"/>
    <w:rsid w:val="5E657260"/>
    <w:rsid w:val="5E6C52B2"/>
    <w:rsid w:val="5EC703B5"/>
    <w:rsid w:val="5F217E4A"/>
    <w:rsid w:val="5F5E5D31"/>
    <w:rsid w:val="60B43FD6"/>
    <w:rsid w:val="60C413D5"/>
    <w:rsid w:val="611F03B9"/>
    <w:rsid w:val="61842912"/>
    <w:rsid w:val="62CC631F"/>
    <w:rsid w:val="63221FAF"/>
    <w:rsid w:val="63847A3D"/>
    <w:rsid w:val="63B55005"/>
    <w:rsid w:val="64826BAA"/>
    <w:rsid w:val="65660CAD"/>
    <w:rsid w:val="65765068"/>
    <w:rsid w:val="665054B9"/>
    <w:rsid w:val="667437DA"/>
    <w:rsid w:val="673821D5"/>
    <w:rsid w:val="67803B7C"/>
    <w:rsid w:val="67CE48E7"/>
    <w:rsid w:val="67D619EE"/>
    <w:rsid w:val="686E7CE6"/>
    <w:rsid w:val="688F63EC"/>
    <w:rsid w:val="68FC6826"/>
    <w:rsid w:val="69036813"/>
    <w:rsid w:val="69320EA6"/>
    <w:rsid w:val="69B12712"/>
    <w:rsid w:val="6A495FE1"/>
    <w:rsid w:val="6A8E65B0"/>
    <w:rsid w:val="6B160A7F"/>
    <w:rsid w:val="6B2018FE"/>
    <w:rsid w:val="6B233CD8"/>
    <w:rsid w:val="6B99345E"/>
    <w:rsid w:val="6BAA7419"/>
    <w:rsid w:val="6BAA7EC4"/>
    <w:rsid w:val="6D0907C7"/>
    <w:rsid w:val="6D0B2788"/>
    <w:rsid w:val="6D282CEC"/>
    <w:rsid w:val="6E95615F"/>
    <w:rsid w:val="6EA63EC8"/>
    <w:rsid w:val="6F022EAD"/>
    <w:rsid w:val="703A1AC1"/>
    <w:rsid w:val="708228FC"/>
    <w:rsid w:val="709C24CA"/>
    <w:rsid w:val="70B76860"/>
    <w:rsid w:val="71273DCD"/>
    <w:rsid w:val="714F3171"/>
    <w:rsid w:val="71793B16"/>
    <w:rsid w:val="71D210B3"/>
    <w:rsid w:val="71D82F4F"/>
    <w:rsid w:val="724C4D63"/>
    <w:rsid w:val="728604BD"/>
    <w:rsid w:val="72BF19FC"/>
    <w:rsid w:val="72F05EEA"/>
    <w:rsid w:val="733046A8"/>
    <w:rsid w:val="734719E2"/>
    <w:rsid w:val="734F0210"/>
    <w:rsid w:val="73C577B9"/>
    <w:rsid w:val="743D26CC"/>
    <w:rsid w:val="757E66D1"/>
    <w:rsid w:val="75AA6994"/>
    <w:rsid w:val="76992370"/>
    <w:rsid w:val="77422BFC"/>
    <w:rsid w:val="77446974"/>
    <w:rsid w:val="778E58F1"/>
    <w:rsid w:val="77A85155"/>
    <w:rsid w:val="78320EC2"/>
    <w:rsid w:val="785D5F3F"/>
    <w:rsid w:val="78733806"/>
    <w:rsid w:val="78C66F37"/>
    <w:rsid w:val="790C1713"/>
    <w:rsid w:val="79110AD8"/>
    <w:rsid w:val="798B2638"/>
    <w:rsid w:val="798E2C60"/>
    <w:rsid w:val="79A04490"/>
    <w:rsid w:val="79E24ADD"/>
    <w:rsid w:val="79FA6B15"/>
    <w:rsid w:val="7A0B3779"/>
    <w:rsid w:val="7A8F43AA"/>
    <w:rsid w:val="7AE244DA"/>
    <w:rsid w:val="7B465873"/>
    <w:rsid w:val="7BA9149B"/>
    <w:rsid w:val="7BC02341"/>
    <w:rsid w:val="7C047992"/>
    <w:rsid w:val="7C0D37D8"/>
    <w:rsid w:val="7C195808"/>
    <w:rsid w:val="7C2E374F"/>
    <w:rsid w:val="7C7C6CE6"/>
    <w:rsid w:val="7C8571D0"/>
    <w:rsid w:val="7C8939C8"/>
    <w:rsid w:val="7E5971A9"/>
    <w:rsid w:val="7EBC3294"/>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Times New Roman" w:hAnsi="Times New Roman" w:eastAsia="黑体" w:cs="Times New Roman"/>
      <w:sz w:val="32"/>
      <w:szCs w:val="32"/>
    </w:rPr>
  </w:style>
  <w:style w:type="paragraph" w:styleId="3">
    <w:name w:val="heading 2"/>
    <w:basedOn w:val="1"/>
    <w:next w:val="1"/>
    <w:unhideWhenUsed/>
    <w:qFormat/>
    <w:uiPriority w:val="0"/>
    <w:pPr>
      <w:keepNext/>
      <w:keepLines/>
      <w:spacing w:before="140" w:beforeLines="0" w:beforeAutospacing="0" w:after="140" w:afterLines="0" w:afterAutospacing="0" w:line="413" w:lineRule="auto"/>
      <w:jc w:val="left"/>
      <w:outlineLvl w:val="1"/>
    </w:pPr>
    <w:rPr>
      <w:rFonts w:ascii="Arial" w:hAnsi="Arial" w:eastAsia="宋体"/>
      <w:b/>
      <w:sz w:val="30"/>
    </w:rPr>
  </w:style>
  <w:style w:type="paragraph" w:styleId="4">
    <w:name w:val="heading 3"/>
    <w:basedOn w:val="1"/>
    <w:next w:val="1"/>
    <w:qFormat/>
    <w:uiPriority w:val="0"/>
    <w:pPr>
      <w:keepNext/>
      <w:keepLines/>
      <w:adjustRightInd w:val="0"/>
      <w:snapToGrid w:val="0"/>
      <w:outlineLvl w:val="2"/>
    </w:pPr>
    <w:rPr>
      <w:rFonts w:ascii="仿宋_GB2312" w:hAnsi="Times New Roman" w:eastAsia="黑体" w:cs="Times New Roman"/>
      <w:b/>
      <w:bCs/>
      <w:spacing w:val="-4"/>
      <w:sz w:val="30"/>
      <w:szCs w:val="32"/>
    </w:rPr>
  </w:style>
  <w:style w:type="paragraph" w:styleId="5">
    <w:name w:val="heading 4"/>
    <w:basedOn w:val="1"/>
    <w:next w:val="1"/>
    <w:qFormat/>
    <w:uiPriority w:val="0"/>
    <w:pPr>
      <w:keepNext/>
      <w:keepLines/>
      <w:ind w:firstLine="200" w:firstLineChars="200"/>
      <w:outlineLvl w:val="3"/>
    </w:pPr>
    <w:rPr>
      <w:rFonts w:ascii="等线 Light" w:hAnsi="等线 Light" w:eastAsia="仿宋" w:cs="Times New Roman"/>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paragraph" w:customStyle="1" w:styleId="14">
    <w:name w:val="正文文本1"/>
    <w:basedOn w:val="1"/>
    <w:qFormat/>
    <w:uiPriority w:val="0"/>
    <w:pPr>
      <w:shd w:val="clear" w:color="auto" w:fill="FFFFFF"/>
      <w:spacing w:line="240" w:lineRule="atLeast"/>
      <w:jc w:val="left"/>
    </w:pPr>
    <w:rPr>
      <w:rFonts w:ascii="MingLiU" w:hAnsi="MingLiU" w:eastAsia="MingLiU" w:cs="Times New Roman"/>
      <w:spacing w:val="13"/>
      <w:sz w:val="14"/>
      <w:szCs w:val="20"/>
      <w:shd w:val="clear" w:color="auto" w:fill="FFFFFF"/>
    </w:rPr>
  </w:style>
  <w:style w:type="paragraph" w:customStyle="1" w:styleId="15">
    <w:name w:val="正文文本 (3)"/>
    <w:basedOn w:val="1"/>
    <w:qFormat/>
    <w:uiPriority w:val="0"/>
    <w:pPr>
      <w:shd w:val="clear" w:color="auto" w:fill="FFFFFF"/>
      <w:spacing w:line="240" w:lineRule="atLeast"/>
      <w:jc w:val="left"/>
    </w:pPr>
    <w:rPr>
      <w:rFonts w:ascii="MingLiU" w:hAnsi="MingLiU" w:eastAsia="MingLiU" w:cs="Times New Roman"/>
      <w:spacing w:val="12"/>
      <w:sz w:val="19"/>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10767</Words>
  <Characters>10953</Characters>
  <Lines>0</Lines>
  <Paragraphs>0</Paragraphs>
  <TotalTime>263</TotalTime>
  <ScaleCrop>false</ScaleCrop>
  <LinksUpToDate>false</LinksUpToDate>
  <CharactersWithSpaces>12286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2024-07-17T06:28:00Z</dcterms:created>
  <dc:creator>zxzx-5</dc:creator>
  <cp:lastModifiedBy>Kavy</cp:lastModifiedBy>
  <cp:lastPrinted>2025-08-29T07:50:00Z</cp:lastPrinted>
  <dcterms:modified xsi:type="dcterms:W3CDTF">2025-09-02T03:05:59Z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444879F83B494F13B533C3541B3745B9_12</vt:lpwstr>
  </property>
  <property fmtid="{D5CDD505-2E9C-101B-9397-08002B2CF9AE}" pid="4" name="KSOTemplateDocerSaveRecord">
    <vt:lpwstr>eyJoZGlkIjoiOTI5ZDc2ZTM5MmFmMzk4YzdiOTk1YWM2NDAzZTFkZDAiLCJ1c2VySWQiOiIyNjAxMTA1OTgifQ==</vt:lpwstr>
  </property>
</Properties>
</file>