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both"/>
        <w:rPr>
          <w:rFonts w:hint="eastAsia" w:ascii="Times New Roman" w:hAnsi="Times New Roman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</w:t>
      </w:r>
      <w:r>
        <w:rPr>
          <w:rFonts w:hint="eastAsia" w:eastAsia="黑体" w:cs="黑体"/>
          <w:b w:val="0"/>
          <w:bCs w:val="0"/>
          <w:sz w:val="32"/>
          <w:szCs w:val="32"/>
          <w:vertAlign w:val="baseli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highlight w:val="none"/>
          <w:lang w:val="en-US" w:eastAsia="zh-CN"/>
        </w:rPr>
        <w:t>2025年度贵州省创新型中小企业推荐表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default" w:ascii="Times New Roman" w:hAnsi="Times New Roman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ascii="Times New Roman" w:hAnsi="Times New Roman" w:eastAsia="黑体"/>
          <w:sz w:val="32"/>
          <w:szCs w:val="32"/>
        </w:rPr>
        <w:t>市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（州）</w:t>
      </w:r>
      <w:r>
        <w:rPr>
          <w:rFonts w:ascii="Times New Roman" w:hAnsi="Times New Roman" w:eastAsia="黑体"/>
          <w:sz w:val="32"/>
          <w:szCs w:val="32"/>
        </w:rPr>
        <w:t>工业和信息化局（盖章）：</w:t>
      </w:r>
      <w:r>
        <w:rPr>
          <w:rFonts w:ascii="Times New Roman" w:hAnsi="Times New Roman" w:eastAsia="黑体"/>
          <w:sz w:val="32"/>
          <w:szCs w:val="32"/>
          <w:u w:val="single"/>
        </w:rPr>
        <w:t xml:space="preserve">                  </w:t>
      </w:r>
      <w:r>
        <w:rPr>
          <w:rFonts w:ascii="Times New Roman" w:hAnsi="Times New Roman" w:eastAsia="仿宋_GB2312"/>
          <w:sz w:val="32"/>
          <w:szCs w:val="32"/>
        </w:rPr>
        <w:t xml:space="preserve">   </w:t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039"/>
        <w:gridCol w:w="990"/>
        <w:gridCol w:w="1259"/>
        <w:gridCol w:w="3757"/>
        <w:gridCol w:w="953"/>
        <w:gridCol w:w="1106"/>
        <w:gridCol w:w="1611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97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19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49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所属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行业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主导产品名称</w:t>
            </w:r>
          </w:p>
        </w:tc>
        <w:tc>
          <w:tcPr>
            <w:tcW w:w="1325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该企业情况简介（不超过200字）</w:t>
            </w:r>
          </w:p>
        </w:tc>
        <w:tc>
          <w:tcPr>
            <w:tcW w:w="336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评价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得分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是否为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直通企业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黑体" w:cs="黑体"/>
                <w:sz w:val="24"/>
                <w:szCs w:val="24"/>
                <w:vertAlign w:val="baseline"/>
                <w:lang w:val="en-US" w:eastAsia="zh-CN"/>
              </w:rPr>
              <w:t>是否发生重大安全事故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满足的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直通条件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7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719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49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44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25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36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90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是/否</w:t>
            </w:r>
          </w:p>
        </w:tc>
        <w:tc>
          <w:tcPr>
            <w:tcW w:w="568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68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7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719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49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44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25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36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90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68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68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7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719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49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44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25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36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90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68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68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7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719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49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44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25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36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90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68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68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7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719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49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44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25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36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90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68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68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7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…</w:t>
            </w:r>
          </w:p>
        </w:tc>
        <w:tc>
          <w:tcPr>
            <w:tcW w:w="719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49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44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25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36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90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68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68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br w:type="page"/>
      </w:r>
    </w:p>
    <w:p>
      <w:pPr>
        <w:pStyle w:val="3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贵州省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专精特新中小企业推荐表</w:t>
      </w:r>
    </w:p>
    <w:p>
      <w:pPr>
        <w:rPr>
          <w:rFonts w:ascii="Times New Roman" w:hAnsi="Times New Roman"/>
        </w:rPr>
      </w:pPr>
      <w:r>
        <w:rPr>
          <w:rFonts w:ascii="Times New Roman" w:hAnsi="Times New Roman" w:eastAsia="黑体"/>
          <w:sz w:val="32"/>
          <w:szCs w:val="32"/>
        </w:rPr>
        <w:t>市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（州）</w:t>
      </w:r>
      <w:r>
        <w:rPr>
          <w:rFonts w:ascii="Times New Roman" w:hAnsi="Times New Roman" w:eastAsia="黑体"/>
          <w:sz w:val="32"/>
          <w:szCs w:val="32"/>
        </w:rPr>
        <w:t>工业和信息化局（盖章）：</w:t>
      </w:r>
      <w:r>
        <w:rPr>
          <w:rFonts w:ascii="Times New Roman" w:hAnsi="Times New Roman" w:eastAsia="黑体"/>
          <w:sz w:val="32"/>
          <w:szCs w:val="32"/>
          <w:u w:val="single"/>
        </w:rPr>
        <w:t xml:space="preserve">                  </w:t>
      </w:r>
      <w:r>
        <w:rPr>
          <w:rFonts w:ascii="Times New Roman" w:hAnsi="Times New Roman" w:eastAsia="仿宋_GB2312"/>
          <w:sz w:val="32"/>
          <w:szCs w:val="32"/>
        </w:rPr>
        <w:t xml:space="preserve">              </w:t>
      </w:r>
    </w:p>
    <w:tbl>
      <w:tblPr>
        <w:tblStyle w:val="6"/>
        <w:tblW w:w="146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897"/>
        <w:gridCol w:w="1964"/>
        <w:gridCol w:w="1964"/>
        <w:gridCol w:w="777"/>
        <w:gridCol w:w="1289"/>
        <w:gridCol w:w="1767"/>
        <w:gridCol w:w="2295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879" w:type="dxa"/>
            <w:noWrap w:val="0"/>
            <w:vAlign w:val="center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序号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企业名称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lang w:bidi="ar"/>
              </w:rPr>
              <w:t>所属行业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lang w:bidi="ar"/>
              </w:rPr>
              <w:t>主导产品名称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评价得分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是否为</w:t>
            </w:r>
          </w:p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直通企业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满足的</w:t>
            </w:r>
          </w:p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直通条件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eastAsia="黑体" w:cs="黑体"/>
                <w:sz w:val="24"/>
                <w:szCs w:val="24"/>
                <w:vertAlign w:val="baseline"/>
                <w:lang w:val="en-US" w:eastAsia="zh-CN"/>
              </w:rPr>
              <w:t>是否发生重大安全事故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lang w:bidi="ar"/>
              </w:rPr>
              <w:t>主导产品简要文字介绍</w:t>
            </w:r>
            <w:r>
              <w:rPr>
                <w:rFonts w:hint="eastAsia" w:ascii="方正黑体_GBK" w:hAnsi="方正黑体_GBK" w:eastAsia="方正黑体_GBK" w:cs="方正黑体_GBK"/>
              </w:rPr>
              <w:t>（不超过300字）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6" w:hRule="atLeast"/>
        </w:trPr>
        <w:tc>
          <w:tcPr>
            <w:tcW w:w="879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897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A企业</w:t>
            </w:r>
          </w:p>
        </w:tc>
        <w:tc>
          <w:tcPr>
            <w:tcW w:w="1964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964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777" w:type="dxa"/>
            <w:noWrap w:val="0"/>
            <w:vAlign w:val="top"/>
          </w:tcPr>
          <w:p>
            <w:pPr>
              <w:pStyle w:val="2"/>
              <w:ind w:firstLine="0" w:firstLineChars="0"/>
              <w:rPr>
                <w:rFonts w:cs="Times New Roman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是/否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2295" w:type="dxa"/>
            <w:noWrap w:val="0"/>
            <w:vAlign w:val="top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79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897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964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964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777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767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2295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6" w:hRule="atLeast"/>
        </w:trPr>
        <w:tc>
          <w:tcPr>
            <w:tcW w:w="879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897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964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964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777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767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2295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79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897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964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964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777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767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2295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6" w:hRule="atLeast"/>
        </w:trPr>
        <w:tc>
          <w:tcPr>
            <w:tcW w:w="879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897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964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964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777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767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2295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79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…</w:t>
            </w:r>
          </w:p>
        </w:tc>
        <w:tc>
          <w:tcPr>
            <w:tcW w:w="1897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964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964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777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767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2295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</w:tr>
    </w:tbl>
    <w:p>
      <w:pPr>
        <w:pStyle w:val="2"/>
        <w:ind w:left="0" w:leftChars="0" w:firstLine="0" w:firstLineChars="0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ECBCB"/>
    <w:rsid w:val="3734B82F"/>
    <w:rsid w:val="375F177D"/>
    <w:rsid w:val="43FECBCB"/>
    <w:rsid w:val="57FF3FD3"/>
    <w:rsid w:val="5BA76684"/>
    <w:rsid w:val="5D3FFCC2"/>
    <w:rsid w:val="5F57913D"/>
    <w:rsid w:val="5FFF578C"/>
    <w:rsid w:val="6CE51AD6"/>
    <w:rsid w:val="6E65B173"/>
    <w:rsid w:val="73FA080D"/>
    <w:rsid w:val="74EE222A"/>
    <w:rsid w:val="79548F79"/>
    <w:rsid w:val="7ABFA946"/>
    <w:rsid w:val="7DFE37E0"/>
    <w:rsid w:val="7F87EC17"/>
    <w:rsid w:val="7FFFA089"/>
    <w:rsid w:val="9FDDEF8D"/>
    <w:rsid w:val="BCF75473"/>
    <w:rsid w:val="DDFFB736"/>
    <w:rsid w:val="DFF6C0EC"/>
    <w:rsid w:val="EAFF619E"/>
    <w:rsid w:val="F5F897AC"/>
    <w:rsid w:val="F656A84D"/>
    <w:rsid w:val="F6FE19F2"/>
    <w:rsid w:val="FEB17080"/>
    <w:rsid w:val="FF7C6A73"/>
    <w:rsid w:val="FFDD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仿宋_GB2312" w:cs="宋体"/>
      <w:sz w:val="28"/>
      <w:szCs w:val="28"/>
    </w:rPr>
  </w:style>
  <w:style w:type="paragraph" w:styleId="3">
    <w:name w:val="Body Text"/>
    <w:basedOn w:val="1"/>
    <w:next w:val="4"/>
    <w:qFormat/>
    <w:uiPriority w:val="0"/>
    <w:rPr>
      <w:rFonts w:eastAsia="宋体"/>
    </w:rPr>
  </w:style>
  <w:style w:type="paragraph" w:styleId="4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table" w:styleId="7">
    <w:name w:val="Table Grid"/>
    <w:basedOn w:val="6"/>
    <w:qFormat/>
    <w:uiPriority w:val="5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2022-11-20T02:20:00Z</dcterms:created>
  <dc:creator>user</dc:creator>
  <cp:lastModifiedBy>ysgz</cp:lastModifiedBy>
  <cp:lastPrinted>2024-07-20T14:57:00Z</cp:lastPrinted>
  <dcterms:modified xsi:type="dcterms:W3CDTF">2025-08-19T17:22:12Z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9CDB17DD6C4A3225FDE3B767FD38D493</vt:lpwstr>
  </property>
</Properties>
</file>