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9700B">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p>
    <w:p w14:paraId="0F55F4D4">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p>
    <w:p w14:paraId="2C8C0495">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p>
    <w:p w14:paraId="3F9C0CD2">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p>
    <w:p w14:paraId="67694E68">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贵州省制造业创新中心建设运行管理办法</w:t>
      </w:r>
    </w:p>
    <w:p w14:paraId="7467691E">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楷体_GB2312" w:cs="Times New Roman"/>
          <w:color w:val="auto"/>
          <w:sz w:val="32"/>
          <w:szCs w:val="32"/>
          <w:lang w:val="en-US" w:eastAsia="zh-CN"/>
        </w:rPr>
        <w:t>（征求意见稿）</w:t>
      </w:r>
    </w:p>
    <w:p w14:paraId="63FC2CA7">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jc w:val="center"/>
        <w:textAlignment w:val="auto"/>
        <w:rPr>
          <w:rFonts w:hint="default" w:ascii="Times New Roman" w:hAnsi="Times New Roman" w:eastAsia="方正小标宋简体" w:cs="Times New Roman"/>
          <w:color w:val="auto"/>
          <w:sz w:val="32"/>
          <w:szCs w:val="32"/>
          <w:lang w:val="en-US" w:eastAsia="zh-CN"/>
        </w:rPr>
      </w:pPr>
    </w:p>
    <w:p w14:paraId="637EC89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val="en-US" w:eastAsia="zh-CN" w:bidi="ar"/>
        </w:rPr>
        <w:t>第一章 总 则</w:t>
      </w:r>
    </w:p>
    <w:p w14:paraId="3E4CCA2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第一条 </w:t>
      </w:r>
      <w:r>
        <w:rPr>
          <w:rFonts w:hint="default" w:ascii="Times New Roman" w:hAnsi="Times New Roman" w:eastAsia="仿宋_GB2312" w:cs="Times New Roman"/>
          <w:i w:val="0"/>
          <w:iCs w:val="0"/>
          <w:caps w:val="0"/>
          <w:color w:val="auto"/>
          <w:spacing w:val="0"/>
          <w:sz w:val="32"/>
          <w:szCs w:val="32"/>
          <w:shd w:val="clear" w:color="auto" w:fill="FFFFFF"/>
        </w:rPr>
        <w:t>为深入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实施</w:t>
      </w:r>
      <w:r>
        <w:rPr>
          <w:rFonts w:hint="default" w:ascii="Times New Roman" w:hAnsi="Times New Roman" w:eastAsia="仿宋_GB2312" w:cs="Times New Roman"/>
          <w:i w:val="0"/>
          <w:iCs w:val="0"/>
          <w:caps w:val="0"/>
          <w:color w:val="auto"/>
          <w:spacing w:val="0"/>
          <w:sz w:val="32"/>
          <w:szCs w:val="32"/>
          <w:shd w:val="clear" w:color="auto" w:fill="FFFFFF"/>
        </w:rPr>
        <w:t>创新驱动发展战略，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加快</w:t>
      </w:r>
      <w:r>
        <w:rPr>
          <w:rFonts w:hint="default" w:ascii="Times New Roman" w:hAnsi="Times New Roman" w:eastAsia="仿宋_GB2312" w:cs="Times New Roman"/>
          <w:i w:val="0"/>
          <w:iCs w:val="0"/>
          <w:caps w:val="0"/>
          <w:color w:val="auto"/>
          <w:spacing w:val="0"/>
          <w:sz w:val="32"/>
          <w:szCs w:val="32"/>
          <w:shd w:val="clear" w:color="auto" w:fill="FFFFFF"/>
        </w:rPr>
        <w:t>完善制造业创新体系，提升制造业创新能力，规范</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贵州省</w:t>
      </w:r>
      <w:r>
        <w:rPr>
          <w:rFonts w:hint="default" w:ascii="Times New Roman" w:hAnsi="Times New Roman" w:eastAsia="仿宋_GB2312" w:cs="Times New Roman"/>
          <w:i w:val="0"/>
          <w:iCs w:val="0"/>
          <w:caps w:val="0"/>
          <w:color w:val="auto"/>
          <w:spacing w:val="0"/>
          <w:sz w:val="32"/>
          <w:szCs w:val="32"/>
          <w:shd w:val="clear" w:color="auto" w:fill="FFFFFF"/>
        </w:rPr>
        <w:t>制造业创新中心</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以下简称创新中心</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建设</w:t>
      </w:r>
      <w:r>
        <w:rPr>
          <w:rFonts w:hint="default" w:ascii="Times New Roman" w:hAnsi="Times New Roman" w:eastAsia="仿宋_GB2312" w:cs="Times New Roman"/>
          <w:i w:val="0"/>
          <w:iCs w:val="0"/>
          <w:caps w:val="0"/>
          <w:color w:val="auto"/>
          <w:spacing w:val="0"/>
          <w:sz w:val="32"/>
          <w:szCs w:val="32"/>
          <w:shd w:val="clear" w:color="auto" w:fill="FFFFFF"/>
        </w:rPr>
        <w:t>、运行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和</w:t>
      </w:r>
      <w:r>
        <w:rPr>
          <w:rFonts w:hint="default" w:ascii="Times New Roman" w:hAnsi="Times New Roman" w:eastAsia="仿宋_GB2312" w:cs="Times New Roman"/>
          <w:i w:val="0"/>
          <w:iCs w:val="0"/>
          <w:caps w:val="0"/>
          <w:color w:val="auto"/>
          <w:spacing w:val="0"/>
          <w:sz w:val="32"/>
          <w:szCs w:val="32"/>
          <w:shd w:val="clear" w:color="auto" w:fill="FFFFFF"/>
        </w:rPr>
        <w:t>管理</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kern w:val="0"/>
          <w:sz w:val="32"/>
          <w:szCs w:val="32"/>
          <w:lang w:val="en-US" w:eastAsia="zh-CN" w:bidi="ar"/>
        </w:rPr>
        <w:t>根据工业和信息化部《关于完善制造业创新体系</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推进制造业创新中心建设的指导意见》（工信部科〔2016〕273号）</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《国家制造业创新中心考核评估办法（暂行）》（工信厅科〔2018〕37 号）等文件精神，结合我省实际，制定本办法。</w:t>
      </w:r>
    </w:p>
    <w:p w14:paraId="5540D0F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第二条 创新中心定位于</w:t>
      </w:r>
      <w:r>
        <w:rPr>
          <w:rFonts w:hint="default" w:ascii="Times New Roman" w:hAnsi="Times New Roman" w:eastAsia="仿宋_GB2312" w:cs="Times New Roman"/>
          <w:color w:val="auto"/>
          <w:sz w:val="32"/>
          <w:szCs w:val="32"/>
          <w:lang w:val="en-US" w:eastAsia="zh-CN"/>
        </w:rPr>
        <w:t>面向</w:t>
      </w:r>
      <w:r>
        <w:rPr>
          <w:rFonts w:hint="default" w:ascii="Times New Roman" w:hAnsi="Times New Roman" w:eastAsia="仿宋_GB2312" w:cs="Times New Roman"/>
          <w:color w:val="auto"/>
          <w:sz w:val="32"/>
          <w:szCs w:val="32"/>
        </w:rPr>
        <w:t>制造业创新发展</w:t>
      </w:r>
      <w:r>
        <w:rPr>
          <w:rFonts w:hint="default" w:ascii="Times New Roman" w:hAnsi="Times New Roman" w:eastAsia="仿宋_GB2312" w:cs="Times New Roman"/>
          <w:color w:val="auto"/>
          <w:sz w:val="32"/>
          <w:szCs w:val="32"/>
          <w:lang w:val="en-US" w:eastAsia="zh-CN"/>
        </w:rPr>
        <w:t>需求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以国家和我省确定的重大战略、重点领域前沿技术和关键共性技术的研发、工程化攻关、成果</w:t>
      </w:r>
      <w:r>
        <w:rPr>
          <w:rFonts w:hint="eastAsia" w:ascii="Times New Roman" w:hAnsi="Times New Roman" w:eastAsia="仿宋_GB2312" w:cs="Times New Roman"/>
          <w:color w:val="auto"/>
          <w:sz w:val="32"/>
          <w:szCs w:val="32"/>
          <w:lang w:val="en-US" w:eastAsia="zh-CN"/>
        </w:rPr>
        <w:t>转</w:t>
      </w:r>
      <w:r>
        <w:rPr>
          <w:rFonts w:hint="default" w:ascii="Times New Roman" w:hAnsi="Times New Roman" w:eastAsia="仿宋_GB2312" w:cs="Times New Roman"/>
          <w:color w:val="auto"/>
          <w:sz w:val="32"/>
          <w:szCs w:val="32"/>
          <w:lang w:val="en-US" w:eastAsia="zh-CN"/>
        </w:rPr>
        <w:t>化与规模化应用为重点，突出协同创新取向，由企业、高校、科研院所等各类创新主体自愿组合、自主结合，实体化运行的省级科技创新平台。</w:t>
      </w:r>
    </w:p>
    <w:p w14:paraId="7BB9886F">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第三条 创新中心的基本功能是围绕生产制造全过程，</w:t>
      </w:r>
      <w:r>
        <w:rPr>
          <w:rFonts w:hint="default" w:ascii="Times New Roman" w:hAnsi="Times New Roman" w:eastAsia="仿宋_GB2312" w:cs="Times New Roman"/>
          <w:i w:val="0"/>
          <w:iCs w:val="0"/>
          <w:caps w:val="0"/>
          <w:color w:val="auto"/>
          <w:spacing w:val="0"/>
          <w:kern w:val="0"/>
          <w:sz w:val="32"/>
          <w:szCs w:val="32"/>
          <w:lang w:val="en-US" w:eastAsia="zh-CN" w:bidi="ar"/>
        </w:rPr>
        <w:t>以增强产业技术创新能力为目标，以制造业转型升级、培育发展新质生产力的重大需求为导向，</w:t>
      </w:r>
      <w:r>
        <w:rPr>
          <w:rFonts w:hint="default" w:ascii="Times New Roman" w:hAnsi="Times New Roman" w:eastAsia="仿宋_GB2312" w:cs="Times New Roman"/>
          <w:color w:val="auto"/>
          <w:kern w:val="0"/>
          <w:sz w:val="32"/>
          <w:szCs w:val="32"/>
          <w:lang w:val="en-US" w:eastAsia="zh-CN" w:bidi="ar"/>
        </w:rPr>
        <w:t>攻克一批制约制造业发展的技术瓶颈，创造一批核心知识产权并实现转化应用，建成一批研发试验、检验检测和中试服务平台，引进培养一批创新领军人才，为我省制造业高质量发展提供战略支撑。</w:t>
      </w:r>
    </w:p>
    <w:p w14:paraId="540996BF">
      <w:pPr>
        <w:keepNext w:val="0"/>
        <w:keepLines w:val="0"/>
        <w:pageBreakBefore w:val="0"/>
        <w:kinsoku/>
        <w:wordWrap w:val="0"/>
        <w:overflowPunct/>
        <w:topLinePunct w:val="0"/>
        <w:autoSpaceDE/>
        <w:autoSpaceDN/>
        <w:bidi w:val="0"/>
        <w:adjustRightInd w:val="0"/>
        <w:snapToGrid w:val="0"/>
        <w:spacing w:beforeAutospacing="0"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第四条 创新中心建设</w:t>
      </w:r>
      <w:r>
        <w:rPr>
          <w:rFonts w:hint="default" w:ascii="Times New Roman" w:hAnsi="Times New Roman" w:eastAsia="仿宋_GB2312" w:cs="Times New Roman"/>
          <w:color w:val="auto"/>
          <w:kern w:val="0"/>
          <w:sz w:val="32"/>
          <w:szCs w:val="32"/>
          <w:lang w:val="en-US" w:eastAsia="zh-CN"/>
        </w:rPr>
        <w:t>坚持市场主导和政府引导、技术创新和管理创新、资源整合与人才发展、自主创新和开放合作相结合的基本原则，</w:t>
      </w:r>
      <w:r>
        <w:rPr>
          <w:rFonts w:hint="default" w:ascii="Times New Roman" w:hAnsi="Times New Roman" w:eastAsia="仿宋_GB2312" w:cs="Times New Roman"/>
          <w:color w:val="auto"/>
          <w:kern w:val="0"/>
          <w:sz w:val="32"/>
          <w:szCs w:val="32"/>
          <w:lang w:val="en-US" w:eastAsia="zh-CN" w:bidi="ar"/>
        </w:rPr>
        <w:t>采取自上而下和自下而上相结合的方式布局建设，原则上每个领域只建设1个创新中心。鼓励创新中心</w:t>
      </w:r>
      <w:r>
        <w:rPr>
          <w:rFonts w:hint="eastAsia" w:ascii="Times New Roman" w:hAnsi="Times New Roman" w:eastAsia="仿宋_GB2312" w:cs="Times New Roman"/>
          <w:color w:val="auto"/>
          <w:kern w:val="0"/>
          <w:sz w:val="32"/>
          <w:szCs w:val="32"/>
          <w:lang w:val="en-US" w:eastAsia="zh-CN" w:bidi="ar"/>
        </w:rPr>
        <w:t>牵头建设</w:t>
      </w:r>
      <w:r>
        <w:rPr>
          <w:rFonts w:hint="default" w:ascii="Times New Roman" w:hAnsi="Times New Roman" w:eastAsia="仿宋_GB2312" w:cs="Times New Roman"/>
          <w:color w:val="auto"/>
          <w:kern w:val="0"/>
          <w:sz w:val="32"/>
          <w:szCs w:val="32"/>
          <w:lang w:val="en-US" w:eastAsia="zh-CN" w:bidi="ar"/>
        </w:rPr>
        <w:t>单位采取“公司+联盟”的模式运行，构建产业技术</w:t>
      </w:r>
      <w:r>
        <w:rPr>
          <w:rFonts w:hint="eastAsia" w:ascii="Times New Roman" w:hAnsi="Times New Roman" w:eastAsia="仿宋_GB2312" w:cs="Times New Roman"/>
          <w:color w:val="auto"/>
          <w:kern w:val="0"/>
          <w:sz w:val="32"/>
          <w:szCs w:val="32"/>
          <w:lang w:val="en-US" w:eastAsia="zh-CN" w:bidi="ar"/>
        </w:rPr>
        <w:t>创新</w:t>
      </w:r>
      <w:r>
        <w:rPr>
          <w:rFonts w:hint="default" w:ascii="Times New Roman" w:hAnsi="Times New Roman" w:eastAsia="仿宋_GB2312" w:cs="Times New Roman"/>
          <w:color w:val="auto"/>
          <w:kern w:val="0"/>
          <w:sz w:val="32"/>
          <w:szCs w:val="32"/>
          <w:lang w:val="en-US" w:eastAsia="zh-CN" w:bidi="ar"/>
        </w:rPr>
        <w:t>联盟，发挥各自优势，整合相关资源，探索机制和模式创新。</w:t>
      </w:r>
    </w:p>
    <w:p w14:paraId="42B3A28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第五条 在省委科技委统一领导下，省工业和信息化厅具体负责创新中心的认定、</w:t>
      </w:r>
      <w:r>
        <w:rPr>
          <w:rFonts w:hint="eastAsia" w:ascii="Times New Roman" w:hAnsi="Times New Roman" w:eastAsia="仿宋_GB2312" w:cs="Times New Roman"/>
          <w:color w:val="auto"/>
          <w:kern w:val="0"/>
          <w:sz w:val="32"/>
          <w:szCs w:val="32"/>
          <w:lang w:val="en-US" w:eastAsia="zh-CN"/>
        </w:rPr>
        <w:t>定期评估</w:t>
      </w:r>
      <w:r>
        <w:rPr>
          <w:rFonts w:hint="default" w:ascii="Times New Roman" w:hAnsi="Times New Roman" w:eastAsia="仿宋_GB2312" w:cs="Times New Roman"/>
          <w:color w:val="auto"/>
          <w:kern w:val="0"/>
          <w:sz w:val="32"/>
          <w:szCs w:val="32"/>
          <w:lang w:val="en-US" w:eastAsia="zh-CN"/>
        </w:rPr>
        <w:t>及</w:t>
      </w:r>
      <w:r>
        <w:rPr>
          <w:rFonts w:hint="eastAsia" w:ascii="Times New Roman" w:hAnsi="Times New Roman" w:eastAsia="仿宋_GB2312" w:cs="Times New Roman"/>
          <w:color w:val="auto"/>
          <w:kern w:val="0"/>
          <w:sz w:val="32"/>
          <w:szCs w:val="32"/>
          <w:lang w:val="en-US" w:eastAsia="zh-CN"/>
        </w:rPr>
        <w:t>管理</w:t>
      </w:r>
      <w:r>
        <w:rPr>
          <w:rFonts w:hint="default" w:ascii="Times New Roman" w:hAnsi="Times New Roman" w:eastAsia="仿宋_GB2312" w:cs="Times New Roman"/>
          <w:color w:val="auto"/>
          <w:kern w:val="0"/>
          <w:sz w:val="32"/>
          <w:szCs w:val="32"/>
          <w:lang w:val="en-US" w:eastAsia="zh-CN"/>
        </w:rPr>
        <w:t>等工作。各市（州）及贵安新区工业和信息化主管部门负责本地区创新中心的培育、申报材料初审、推荐等工作。</w:t>
      </w:r>
    </w:p>
    <w:p w14:paraId="08172FED">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center"/>
        <w:textAlignment w:val="auto"/>
        <w:rPr>
          <w:rFonts w:hint="default" w:ascii="Times New Roman" w:hAnsi="Times New Roman" w:eastAsia="黑体" w:cs="Times New Roman"/>
          <w:color w:val="auto"/>
          <w:kern w:val="0"/>
          <w:sz w:val="32"/>
          <w:szCs w:val="32"/>
          <w:lang w:val="en-US" w:eastAsia="zh-CN"/>
        </w:rPr>
      </w:pPr>
    </w:p>
    <w:p w14:paraId="5A911C7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第二章 试点培育</w:t>
      </w:r>
    </w:p>
    <w:p w14:paraId="11AE397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第六条 创新中心分为综合型和专业型两类。</w:t>
      </w:r>
    </w:p>
    <w:p w14:paraId="52E8ABB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综合型创新中心是比照国家制造业创新中心的创建</w:t>
      </w:r>
      <w:r>
        <w:rPr>
          <w:rFonts w:hint="eastAsia" w:ascii="Times New Roman" w:hAnsi="Times New Roman" w:eastAsia="仿宋_GB2312" w:cs="Times New Roman"/>
          <w:color w:val="auto"/>
          <w:kern w:val="0"/>
          <w:sz w:val="32"/>
          <w:szCs w:val="32"/>
          <w:lang w:val="en-US" w:eastAsia="zh-CN"/>
        </w:rPr>
        <w:t>方式</w:t>
      </w:r>
      <w:r>
        <w:rPr>
          <w:rFonts w:hint="default" w:ascii="Times New Roman" w:hAnsi="Times New Roman" w:eastAsia="仿宋_GB2312" w:cs="Times New Roman"/>
          <w:color w:val="auto"/>
          <w:kern w:val="0"/>
          <w:sz w:val="32"/>
          <w:szCs w:val="32"/>
          <w:lang w:val="en-US" w:eastAsia="zh-CN"/>
        </w:rPr>
        <w:t>及相关要求，聚焦国家重点和我省优势产业领域，由我省行业龙头</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骨干企业牵头，联合该领域上下游企业、高校、科研院所等创新主体</w:t>
      </w:r>
      <w:r>
        <w:rPr>
          <w:rFonts w:hint="eastAsia" w:ascii="Times New Roman" w:hAnsi="Times New Roman" w:eastAsia="仿宋_GB2312" w:cs="Times New Roman"/>
          <w:color w:val="auto"/>
          <w:kern w:val="0"/>
          <w:sz w:val="32"/>
          <w:szCs w:val="32"/>
          <w:lang w:val="en-US" w:eastAsia="zh-CN"/>
        </w:rPr>
        <w:t>组建企业法人，</w:t>
      </w:r>
      <w:r>
        <w:rPr>
          <w:rFonts w:hint="default" w:ascii="Times New Roman" w:hAnsi="Times New Roman" w:eastAsia="仿宋_GB2312" w:cs="Times New Roman"/>
          <w:color w:val="auto"/>
          <w:kern w:val="0"/>
          <w:sz w:val="32"/>
          <w:szCs w:val="32"/>
          <w:lang w:val="en-US" w:eastAsia="zh-CN"/>
        </w:rPr>
        <w:t>依托产业技术创新联盟，</w:t>
      </w:r>
      <w:r>
        <w:rPr>
          <w:rFonts w:hint="eastAsia" w:ascii="Times New Roman" w:hAnsi="Times New Roman" w:eastAsia="仿宋_GB2312" w:cs="Times New Roman"/>
          <w:color w:val="auto"/>
          <w:kern w:val="0"/>
          <w:sz w:val="32"/>
          <w:szCs w:val="32"/>
          <w:lang w:val="en-US" w:eastAsia="zh-CN"/>
        </w:rPr>
        <w:t>按照“公司+联盟”模式建设和运行</w:t>
      </w:r>
      <w:r>
        <w:rPr>
          <w:rFonts w:hint="default" w:ascii="Times New Roman" w:hAnsi="Times New Roman" w:eastAsia="仿宋_GB2312" w:cs="Times New Roman"/>
          <w:color w:val="auto"/>
          <w:kern w:val="0"/>
          <w:sz w:val="32"/>
          <w:szCs w:val="32"/>
          <w:lang w:val="en-US" w:eastAsia="zh-CN"/>
        </w:rPr>
        <w:t>。</w:t>
      </w:r>
    </w:p>
    <w:p w14:paraId="2A50A5D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专业型创新中心是</w:t>
      </w:r>
      <w:r>
        <w:rPr>
          <w:rFonts w:hint="eastAsia" w:ascii="Times New Roman" w:hAnsi="Times New Roman" w:eastAsia="仿宋_GB2312" w:cs="Times New Roman"/>
          <w:color w:val="auto"/>
          <w:kern w:val="0"/>
          <w:sz w:val="32"/>
          <w:szCs w:val="32"/>
          <w:lang w:val="en-US" w:eastAsia="zh-CN"/>
        </w:rPr>
        <w:t>由</w:t>
      </w:r>
      <w:r>
        <w:rPr>
          <w:rFonts w:hint="default" w:ascii="Times New Roman" w:hAnsi="Times New Roman" w:eastAsia="仿宋_GB2312" w:cs="Times New Roman"/>
          <w:color w:val="auto"/>
          <w:kern w:val="0"/>
          <w:sz w:val="32"/>
          <w:szCs w:val="32"/>
          <w:lang w:val="en-US" w:eastAsia="zh-CN"/>
        </w:rPr>
        <w:t>我省行业龙头企业</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高校</w:t>
      </w:r>
      <w:r>
        <w:rPr>
          <w:rFonts w:hint="eastAsia" w:ascii="Times New Roman" w:hAnsi="Times New Roman" w:eastAsia="仿宋_GB2312" w:cs="Times New Roman"/>
          <w:color w:val="auto"/>
          <w:kern w:val="0"/>
          <w:sz w:val="32"/>
          <w:szCs w:val="32"/>
          <w:lang w:val="en-US" w:eastAsia="zh-CN"/>
        </w:rPr>
        <w:t>或</w:t>
      </w:r>
      <w:r>
        <w:rPr>
          <w:rFonts w:hint="default" w:ascii="Times New Roman" w:hAnsi="Times New Roman" w:eastAsia="仿宋_GB2312" w:cs="Times New Roman"/>
          <w:color w:val="auto"/>
          <w:kern w:val="0"/>
          <w:sz w:val="32"/>
          <w:szCs w:val="32"/>
          <w:lang w:val="en-US" w:eastAsia="zh-CN"/>
        </w:rPr>
        <w:t>科研院所</w:t>
      </w:r>
      <w:r>
        <w:rPr>
          <w:rFonts w:hint="eastAsia" w:ascii="Times New Roman" w:hAnsi="Times New Roman" w:eastAsia="仿宋_GB2312" w:cs="Times New Roman"/>
          <w:color w:val="auto"/>
          <w:kern w:val="0"/>
          <w:sz w:val="32"/>
          <w:szCs w:val="32"/>
          <w:lang w:val="en-US" w:eastAsia="zh-CN"/>
        </w:rPr>
        <w:t>牵头，</w:t>
      </w:r>
      <w:r>
        <w:rPr>
          <w:rFonts w:hint="default" w:ascii="Times New Roman" w:hAnsi="Times New Roman" w:eastAsia="仿宋_GB2312" w:cs="Times New Roman"/>
          <w:color w:val="auto"/>
          <w:kern w:val="0"/>
          <w:sz w:val="32"/>
          <w:szCs w:val="32"/>
          <w:lang w:val="en-US" w:eastAsia="zh-CN"/>
        </w:rPr>
        <w:t>利用现有的科技创新平台或先进产业技术基础，</w:t>
      </w:r>
      <w:r>
        <w:rPr>
          <w:rFonts w:hint="default" w:ascii="Times New Roman" w:hAnsi="Times New Roman" w:eastAsia="仿宋_GB2312" w:cs="Times New Roman"/>
          <w:kern w:val="0"/>
          <w:sz w:val="32"/>
          <w:szCs w:val="32"/>
          <w:lang w:val="en-US" w:eastAsia="zh-CN"/>
        </w:rPr>
        <w:t>聚焦行业细分领域关键</w:t>
      </w:r>
      <w:r>
        <w:rPr>
          <w:rFonts w:hint="eastAsia" w:ascii="Times New Roman" w:hAnsi="Times New Roman" w:eastAsia="仿宋_GB2312" w:cs="Times New Roman"/>
          <w:kern w:val="0"/>
          <w:sz w:val="32"/>
          <w:szCs w:val="32"/>
          <w:lang w:val="en-US" w:eastAsia="zh-CN"/>
        </w:rPr>
        <w:t>共性</w:t>
      </w:r>
      <w:r>
        <w:rPr>
          <w:rFonts w:hint="default" w:ascii="Times New Roman" w:hAnsi="Times New Roman" w:eastAsia="仿宋_GB2312" w:cs="Times New Roman"/>
          <w:kern w:val="0"/>
          <w:sz w:val="32"/>
          <w:szCs w:val="32"/>
          <w:lang w:val="en-US" w:eastAsia="zh-CN"/>
        </w:rPr>
        <w:t>技术攻关，</w:t>
      </w:r>
      <w:r>
        <w:rPr>
          <w:rFonts w:hint="eastAsia" w:ascii="Times New Roman" w:hAnsi="Times New Roman" w:eastAsia="仿宋_GB2312" w:cs="Times New Roman"/>
          <w:kern w:val="0"/>
          <w:sz w:val="32"/>
          <w:szCs w:val="32"/>
          <w:lang w:val="en-US" w:eastAsia="zh-CN"/>
        </w:rPr>
        <w:t>在整合</w:t>
      </w:r>
      <w:r>
        <w:rPr>
          <w:rFonts w:hint="default" w:ascii="Times New Roman" w:hAnsi="Times New Roman" w:eastAsia="仿宋_GB2312" w:cs="Times New Roman"/>
          <w:kern w:val="0"/>
          <w:sz w:val="32"/>
          <w:szCs w:val="32"/>
        </w:rPr>
        <w:t>已有产业技术</w:t>
      </w:r>
      <w:r>
        <w:rPr>
          <w:rFonts w:hint="eastAsia" w:ascii="Times New Roman" w:hAnsi="Times New Roman" w:eastAsia="仿宋_GB2312" w:cs="Times New Roman"/>
          <w:kern w:val="0"/>
          <w:sz w:val="32"/>
          <w:szCs w:val="32"/>
          <w:lang w:val="en-US" w:eastAsia="zh-CN"/>
        </w:rPr>
        <w:t>创新</w:t>
      </w:r>
      <w:r>
        <w:rPr>
          <w:rFonts w:hint="default" w:ascii="Times New Roman" w:hAnsi="Times New Roman" w:eastAsia="仿宋_GB2312" w:cs="Times New Roman"/>
          <w:kern w:val="0"/>
          <w:sz w:val="32"/>
          <w:szCs w:val="32"/>
        </w:rPr>
        <w:t>联盟或新构建各类产业技术</w:t>
      </w:r>
      <w:r>
        <w:rPr>
          <w:rFonts w:hint="eastAsia" w:ascii="Times New Roman" w:hAnsi="Times New Roman" w:eastAsia="仿宋_GB2312" w:cs="Times New Roman"/>
          <w:kern w:val="0"/>
          <w:sz w:val="32"/>
          <w:szCs w:val="32"/>
          <w:lang w:val="en-US" w:eastAsia="zh-CN"/>
        </w:rPr>
        <w:t>创新</w:t>
      </w:r>
      <w:r>
        <w:rPr>
          <w:rFonts w:hint="default" w:ascii="Times New Roman" w:hAnsi="Times New Roman" w:eastAsia="仿宋_GB2312" w:cs="Times New Roman"/>
          <w:kern w:val="0"/>
          <w:sz w:val="32"/>
          <w:szCs w:val="32"/>
        </w:rPr>
        <w:t>联盟</w:t>
      </w:r>
      <w:r>
        <w:rPr>
          <w:rFonts w:hint="default" w:ascii="Times New Roman" w:hAnsi="Times New Roman" w:eastAsia="仿宋_GB2312" w:cs="Times New Roman"/>
          <w:kern w:val="0"/>
          <w:sz w:val="32"/>
          <w:szCs w:val="32"/>
          <w:lang w:val="en-US" w:eastAsia="zh-CN"/>
        </w:rPr>
        <w:t>的基础上组建，代表我省该行业（领域）最高技术创新水平。</w:t>
      </w:r>
    </w:p>
    <w:p w14:paraId="3534E652">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第七条 省工业和信息化厅每年集中组织开展一次创新中心的建设申报工作。</w:t>
      </w:r>
    </w:p>
    <w:p w14:paraId="72C61B2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第八条 申报创新中心试点应同时满足以下条件：</w:t>
      </w:r>
    </w:p>
    <w:p w14:paraId="24510A58">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（一）申报单位在贵州省内注册、具备独立法人资格，长期从事某领域研究开发且有持续的研发投入，在该领域有核心竞争力以及较强的影响力、号召力，具备较强的科研</w:t>
      </w:r>
      <w:r>
        <w:rPr>
          <w:rFonts w:hint="eastAsia" w:ascii="Times New Roman" w:hAnsi="Times New Roman" w:eastAsia="仿宋_GB2312" w:cs="Times New Roman"/>
          <w:color w:val="auto"/>
          <w:kern w:val="0"/>
          <w:sz w:val="32"/>
          <w:szCs w:val="32"/>
          <w:lang w:val="en-US" w:eastAsia="zh-CN" w:bidi="ar"/>
        </w:rPr>
        <w:t>能力</w:t>
      </w:r>
      <w:r>
        <w:rPr>
          <w:rFonts w:hint="default" w:ascii="Times New Roman" w:hAnsi="Times New Roman" w:eastAsia="仿宋_GB2312" w:cs="Times New Roman"/>
          <w:color w:val="auto"/>
          <w:kern w:val="0"/>
          <w:sz w:val="32"/>
          <w:szCs w:val="32"/>
          <w:lang w:val="en-US" w:eastAsia="zh-CN" w:bidi="ar"/>
        </w:rPr>
        <w:t xml:space="preserve">和经济实力，有承担并较好完成国家或行业重点研发项目的经验; 具备整合产学研合作基础资源的能力，有较强的技术转移和扩散能力，有较丰富的成果转化和商业化经验。 </w:t>
      </w:r>
    </w:p>
    <w:p w14:paraId="13C3AE40">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lang w:val="en-US" w:eastAsia="zh-CN" w:bidi="ar"/>
        </w:rPr>
        <w:t>（二）组建的创新中心有明确的产业领域、清晰的定位和研发方向，凝炼出面向行业领域的共性关键技术和前沿技术，</w:t>
      </w:r>
      <w:r>
        <w:rPr>
          <w:rFonts w:hint="default" w:ascii="Times New Roman" w:hAnsi="Times New Roman" w:eastAsia="仿宋_GB2312" w:cs="Times New Roman"/>
          <w:sz w:val="32"/>
          <w:szCs w:val="32"/>
        </w:rPr>
        <w:t>有明确的技术创新规划和路线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0"/>
          <w:sz w:val="32"/>
          <w:szCs w:val="32"/>
          <w:lang w:val="en-US" w:eastAsia="zh-CN" w:bidi="ar"/>
        </w:rPr>
        <w:t>设立</w:t>
      </w:r>
      <w:r>
        <w:rPr>
          <w:rFonts w:hint="eastAsia" w:ascii="Times New Roman" w:hAnsi="Times New Roman" w:eastAsia="仿宋_GB2312" w:cs="Times New Roman"/>
          <w:color w:val="auto"/>
          <w:kern w:val="0"/>
          <w:sz w:val="32"/>
          <w:szCs w:val="32"/>
          <w:lang w:val="en-US" w:eastAsia="zh-CN" w:bidi="ar"/>
        </w:rPr>
        <w:t>有</w:t>
      </w:r>
      <w:r>
        <w:rPr>
          <w:rFonts w:hint="default" w:ascii="Times New Roman" w:hAnsi="Times New Roman" w:eastAsia="仿宋_GB2312" w:cs="Times New Roman"/>
          <w:color w:val="auto"/>
          <w:kern w:val="0"/>
          <w:sz w:val="32"/>
          <w:szCs w:val="32"/>
          <w:lang w:val="en-US" w:eastAsia="zh-CN" w:bidi="ar"/>
        </w:rPr>
        <w:t>技术专家委员会，技术专家委员会拥有多名省内外行业知名专家，负责研判行业发展重大问题，对创新中心的研发方向、技术路线、项目计划等进行规划指导。</w:t>
      </w:r>
    </w:p>
    <w:p w14:paraId="6F4ADF95">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创新中心</w:t>
      </w:r>
      <w:r>
        <w:rPr>
          <w:rFonts w:hint="default" w:ascii="Times New Roman" w:hAnsi="Times New Roman" w:eastAsia="仿宋_GB2312" w:cs="Times New Roman"/>
          <w:sz w:val="32"/>
          <w:szCs w:val="32"/>
        </w:rPr>
        <w:t>应制定切实可行的中长期发展规划，包括中长期研发项目计划、成果转化产业化目标、经费筹措计划、研发投入和转化收益预算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以及实现市场化自主运营的进程计划等。</w:t>
      </w:r>
    </w:p>
    <w:p w14:paraId="5CE48E9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（四）创新中心建设方案经组织专家论证，</w:t>
      </w:r>
      <w:r>
        <w:rPr>
          <w:rFonts w:hint="eastAsia" w:ascii="Times New Roman" w:hAnsi="Times New Roman" w:eastAsia="仿宋_GB2312" w:cs="Times New Roman"/>
          <w:color w:val="auto"/>
          <w:kern w:val="0"/>
          <w:sz w:val="32"/>
          <w:szCs w:val="32"/>
          <w:lang w:val="en-US" w:eastAsia="zh-CN" w:bidi="ar"/>
        </w:rPr>
        <w:t>应</w:t>
      </w:r>
      <w:r>
        <w:rPr>
          <w:rFonts w:hint="default" w:ascii="Times New Roman" w:hAnsi="Times New Roman" w:eastAsia="仿宋_GB2312" w:cs="Times New Roman"/>
          <w:color w:val="auto"/>
          <w:kern w:val="0"/>
          <w:sz w:val="32"/>
          <w:szCs w:val="32"/>
          <w:lang w:val="en-US" w:eastAsia="zh-CN" w:bidi="ar"/>
        </w:rPr>
        <w:t>符合国家或我省产业发展需求，创新路线和建设规划内容明确、涵盖面宽广、先进性明显、可行性充分，预期经济社会效益良好。</w:t>
      </w:r>
    </w:p>
    <w:p w14:paraId="48863E5A">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第九条 试点申报程序</w:t>
      </w:r>
    </w:p>
    <w:p w14:paraId="23A43A72">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1.申报。</w:t>
      </w:r>
      <w:r>
        <w:rPr>
          <w:rFonts w:hint="eastAsia" w:ascii="Times New Roman" w:hAnsi="Times New Roman" w:eastAsia="仿宋_GB2312" w:cs="Times New Roman"/>
          <w:color w:val="auto"/>
          <w:kern w:val="0"/>
          <w:sz w:val="32"/>
          <w:szCs w:val="32"/>
          <w:lang w:val="en-US" w:eastAsia="zh-CN" w:bidi="ar"/>
        </w:rPr>
        <w:t>申报</w:t>
      </w:r>
      <w:r>
        <w:rPr>
          <w:rFonts w:hint="default" w:ascii="Times New Roman" w:hAnsi="Times New Roman" w:eastAsia="仿宋_GB2312" w:cs="Times New Roman"/>
          <w:color w:val="auto"/>
          <w:kern w:val="0"/>
          <w:sz w:val="32"/>
          <w:szCs w:val="32"/>
          <w:lang w:val="en-US" w:eastAsia="zh-CN" w:bidi="ar"/>
        </w:rPr>
        <w:t>单位编制《贵州省制造业创新中心试点建设申报书》，向所在市（州）、贵安新区工业和信息化主管部门提交申报材料，经所在市（州）、贵安新区工业和信息化主管部门审核后向省工业和信息化厅推荐。</w:t>
      </w:r>
    </w:p>
    <w:p w14:paraId="09FC13DD">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2.确认。省工业和信息化厅组织有关技术、产业、经济、管理等领域专家成立专家组，对申报材料进行评审，必要时进行现场考察，形成专家评审意见。省工业和信息化厅依据产业政策、专家评审意见等进行综合评估后，确定创新中心试点建设名单。 </w:t>
      </w:r>
    </w:p>
    <w:p w14:paraId="5B01FD9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3.建设。试点建设期原则上不超过 2 年。试点建设期内，</w:t>
      </w:r>
      <w:r>
        <w:rPr>
          <w:rFonts w:hint="eastAsia" w:ascii="Times New Roman" w:hAnsi="Times New Roman" w:eastAsia="仿宋_GB2312" w:cs="Times New Roman"/>
          <w:color w:val="auto"/>
          <w:kern w:val="0"/>
          <w:sz w:val="32"/>
          <w:szCs w:val="32"/>
          <w:lang w:val="en-US" w:eastAsia="zh-CN" w:bidi="ar"/>
        </w:rPr>
        <w:t>创新中心</w:t>
      </w:r>
      <w:r>
        <w:rPr>
          <w:rFonts w:hint="default" w:ascii="Times New Roman" w:hAnsi="Times New Roman" w:eastAsia="仿宋_GB2312" w:cs="Times New Roman"/>
          <w:color w:val="auto"/>
          <w:kern w:val="0"/>
          <w:sz w:val="32"/>
          <w:szCs w:val="32"/>
          <w:lang w:val="en-US" w:eastAsia="zh-CN" w:bidi="ar"/>
        </w:rPr>
        <w:t xml:space="preserve">试点建设单位按照《贵州省制造业创新中心试点建设申报书》中《贵州省制造业创新中心试点建设运行方案》开展建设，重点探索创新中心内部组织及运行机制、功能定位、管理模式、经营机制、投融资方式和盈利模式等，每年5月向省工业和信息化厅报送《贵州省制造业创新中心试点建设年度发展报告》。 </w:t>
      </w:r>
    </w:p>
    <w:p w14:paraId="08C5773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符合验收认定条件的创新中心，可不经过试点建设阶段，直接申请省级认定。</w:t>
      </w:r>
    </w:p>
    <w:p w14:paraId="300903B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kern w:val="0"/>
          <w:sz w:val="32"/>
          <w:szCs w:val="32"/>
          <w:lang w:val="en-US" w:eastAsia="zh-CN" w:bidi="ar"/>
        </w:rPr>
      </w:pPr>
    </w:p>
    <w:p w14:paraId="0BAC1263">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第三章 验收认定</w:t>
      </w:r>
    </w:p>
    <w:p w14:paraId="5E840E93">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第十条 创新中心认定基本条件</w:t>
      </w:r>
    </w:p>
    <w:p w14:paraId="1399AF21">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1.组织架构完善。创新中心建立“公司+联盟”的基本运行模式。联盟应汇聚产业链上下游及产学研用各类创新主体，并集聚本领域若干个</w:t>
      </w:r>
      <w:r>
        <w:rPr>
          <w:rFonts w:hint="eastAsia" w:ascii="Times New Roman" w:hAnsi="Times New Roman" w:eastAsia="仿宋_GB2312" w:cs="Times New Roman"/>
          <w:color w:val="auto"/>
          <w:kern w:val="0"/>
          <w:sz w:val="32"/>
          <w:szCs w:val="32"/>
          <w:lang w:val="en-US" w:eastAsia="zh-CN" w:bidi="ar"/>
        </w:rPr>
        <w:t>部门级</w:t>
      </w:r>
      <w:r>
        <w:rPr>
          <w:rFonts w:hint="default" w:ascii="Times New Roman" w:hAnsi="Times New Roman" w:eastAsia="仿宋_GB2312" w:cs="Times New Roman"/>
          <w:color w:val="auto"/>
          <w:kern w:val="0"/>
          <w:sz w:val="32"/>
          <w:szCs w:val="32"/>
          <w:lang w:val="en-US" w:eastAsia="zh-CN" w:bidi="ar"/>
        </w:rPr>
        <w:t>及以上科技创新平台。</w:t>
      </w:r>
    </w:p>
    <w:p w14:paraId="74B3D6C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2.机制健全并有效运行。创新中心依托单位有责权明晰的经营管理团队，建立现代企业制度，通过内部管理制度建设，明确联盟成员责权利，充分发挥各类主体作用，形成产学研用</w:t>
      </w:r>
      <w:r>
        <w:rPr>
          <w:rFonts w:hint="eastAsia" w:ascii="Times New Roman" w:hAnsi="Times New Roman" w:eastAsia="仿宋_GB2312" w:cs="Times New Roman"/>
          <w:color w:val="auto"/>
          <w:kern w:val="0"/>
          <w:sz w:val="32"/>
          <w:szCs w:val="32"/>
          <w:lang w:val="en-US" w:eastAsia="zh-CN" w:bidi="ar"/>
        </w:rPr>
        <w:t>深度融合的</w:t>
      </w:r>
      <w:r>
        <w:rPr>
          <w:rFonts w:hint="default" w:ascii="Times New Roman" w:hAnsi="Times New Roman" w:eastAsia="仿宋_GB2312" w:cs="Times New Roman"/>
          <w:color w:val="auto"/>
          <w:kern w:val="0"/>
          <w:sz w:val="32"/>
          <w:szCs w:val="32"/>
          <w:lang w:val="en-US" w:eastAsia="zh-CN" w:bidi="ar"/>
        </w:rPr>
        <w:t>协同创新机制。</w:t>
      </w:r>
    </w:p>
    <w:p w14:paraId="3D306BDD">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3.具备可持续发展能力。创新中心建设运营过程中，应按市场化运行，独立核算，通过技术成果转化、企业孵化、企业委托研发、检测检验和为行业提供公共服务等方式获得稳定收入。</w:t>
      </w:r>
    </w:p>
    <w:p w14:paraId="698A31D2">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4.拥有代表本领域先进水平的研发能力。创新中心内设</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专家委员会负责研判行业发展重大问题并筛选确定研究方向，</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专家委员会主任应由行业领军专家担任。创新中心依托单位应有固定的研发队伍，综合型创新中心从事研发和相关技术创新活动的科技人员占</w:t>
      </w:r>
      <w:r>
        <w:rPr>
          <w:rFonts w:hint="eastAsia" w:ascii="Times New Roman" w:hAnsi="Times New Roman" w:eastAsia="仿宋_GB2312" w:cs="Times New Roman"/>
          <w:color w:val="auto"/>
          <w:kern w:val="0"/>
          <w:sz w:val="32"/>
          <w:szCs w:val="32"/>
          <w:lang w:val="en-US" w:eastAsia="zh-CN" w:bidi="ar"/>
        </w:rPr>
        <w:t>单位</w:t>
      </w:r>
      <w:r>
        <w:rPr>
          <w:rFonts w:hint="default" w:ascii="Times New Roman" w:hAnsi="Times New Roman" w:eastAsia="仿宋_GB2312" w:cs="Times New Roman"/>
          <w:color w:val="auto"/>
          <w:kern w:val="0"/>
          <w:sz w:val="32"/>
          <w:szCs w:val="32"/>
          <w:lang w:val="en-US" w:eastAsia="zh-CN" w:bidi="ar"/>
        </w:rPr>
        <w:t>职工总数的比例不低于50%；专业型创新中心从事研发和相关技术创新活动的科技人员占</w:t>
      </w:r>
      <w:r>
        <w:rPr>
          <w:rFonts w:hint="eastAsia" w:ascii="Times New Roman" w:hAnsi="Times New Roman" w:eastAsia="仿宋_GB2312" w:cs="Times New Roman"/>
          <w:color w:val="auto"/>
          <w:kern w:val="0"/>
          <w:sz w:val="32"/>
          <w:szCs w:val="32"/>
          <w:lang w:val="en-US" w:eastAsia="zh-CN" w:bidi="ar"/>
        </w:rPr>
        <w:t>单位</w:t>
      </w:r>
      <w:r>
        <w:rPr>
          <w:rFonts w:hint="default" w:ascii="Times New Roman" w:hAnsi="Times New Roman" w:eastAsia="仿宋_GB2312" w:cs="Times New Roman"/>
          <w:color w:val="auto"/>
          <w:kern w:val="0"/>
          <w:sz w:val="32"/>
          <w:szCs w:val="32"/>
          <w:lang w:val="en-US" w:eastAsia="zh-CN" w:bidi="ar"/>
        </w:rPr>
        <w:t>职工总数的比例不低于30%。</w:t>
      </w:r>
    </w:p>
    <w:p w14:paraId="3C59F788">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5.开展关键共性技术研发并取得明显成效。创新中心应在</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专家委员会指导下，以市场需求为导向，结合行业发展，制定明确的技术创新规划，组织本领域国内外企业、高校、</w:t>
      </w:r>
      <w:r>
        <w:rPr>
          <w:rFonts w:hint="eastAsia" w:ascii="Times New Roman" w:hAnsi="Times New Roman" w:eastAsia="仿宋_GB2312" w:cs="Times New Roman"/>
          <w:color w:val="auto"/>
          <w:kern w:val="0"/>
          <w:sz w:val="32"/>
          <w:szCs w:val="32"/>
          <w:lang w:val="en-US" w:eastAsia="zh-CN" w:bidi="ar"/>
        </w:rPr>
        <w:t>科研院所</w:t>
      </w:r>
      <w:r>
        <w:rPr>
          <w:rFonts w:hint="default" w:ascii="Times New Roman" w:hAnsi="Times New Roman" w:eastAsia="仿宋_GB2312" w:cs="Times New Roman"/>
          <w:color w:val="auto"/>
          <w:kern w:val="0"/>
          <w:sz w:val="32"/>
          <w:szCs w:val="32"/>
          <w:lang w:val="en-US" w:eastAsia="zh-CN" w:bidi="ar"/>
        </w:rPr>
        <w:t>共同实施技术攻关，突破制约行业发展的关键共性技术瓶颈，取得1项以上重</w:t>
      </w:r>
      <w:r>
        <w:rPr>
          <w:rFonts w:hint="eastAsia" w:ascii="Times New Roman" w:hAnsi="Times New Roman" w:eastAsia="仿宋_GB2312" w:cs="Times New Roman"/>
          <w:color w:val="auto"/>
          <w:kern w:val="0"/>
          <w:sz w:val="32"/>
          <w:szCs w:val="32"/>
          <w:lang w:val="en-US" w:eastAsia="zh-CN" w:bidi="ar"/>
        </w:rPr>
        <w:t>大</w:t>
      </w:r>
      <w:r>
        <w:rPr>
          <w:rFonts w:hint="default" w:ascii="Times New Roman" w:hAnsi="Times New Roman" w:eastAsia="仿宋_GB2312" w:cs="Times New Roman"/>
          <w:color w:val="auto"/>
          <w:kern w:val="0"/>
          <w:sz w:val="32"/>
          <w:szCs w:val="32"/>
          <w:lang w:val="en-US" w:eastAsia="zh-CN" w:bidi="ar"/>
        </w:rPr>
        <w:t>技术突破。</w:t>
      </w:r>
    </w:p>
    <w:p w14:paraId="0AABF02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6.建立与国内外企业、高校、</w:t>
      </w:r>
      <w:r>
        <w:rPr>
          <w:rFonts w:hint="eastAsia" w:ascii="Times New Roman" w:hAnsi="Times New Roman" w:eastAsia="仿宋_GB2312" w:cs="Times New Roman"/>
          <w:color w:val="auto"/>
          <w:kern w:val="0"/>
          <w:sz w:val="32"/>
          <w:szCs w:val="32"/>
          <w:lang w:val="en-US" w:eastAsia="zh-CN" w:bidi="ar"/>
        </w:rPr>
        <w:t>科研院所</w:t>
      </w:r>
      <w:r>
        <w:rPr>
          <w:rFonts w:hint="default" w:ascii="Times New Roman" w:hAnsi="Times New Roman" w:eastAsia="仿宋_GB2312" w:cs="Times New Roman"/>
          <w:color w:val="auto"/>
          <w:kern w:val="0"/>
          <w:sz w:val="32"/>
          <w:szCs w:val="32"/>
          <w:lang w:val="en-US" w:eastAsia="zh-CN" w:bidi="ar"/>
        </w:rPr>
        <w:t>进行技术交流合作的长效机制并开展实质性工作。</w:t>
      </w:r>
    </w:p>
    <w:p w14:paraId="48BAD881">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第十一条 认定程序</w:t>
      </w:r>
    </w:p>
    <w:p w14:paraId="3AD8B19C">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1.创新中心试点单位在试点建设期内，对运行效果进行自我评估，完成《贵州省制造业创新中心</w:t>
      </w:r>
      <w:r>
        <w:rPr>
          <w:rFonts w:hint="eastAsia" w:ascii="Times New Roman" w:hAnsi="Times New Roman" w:eastAsia="仿宋_GB2312" w:cs="Times New Roman"/>
          <w:color w:val="auto"/>
          <w:kern w:val="0"/>
          <w:sz w:val="32"/>
          <w:szCs w:val="32"/>
          <w:lang w:val="en-US" w:eastAsia="zh-CN" w:bidi="ar"/>
        </w:rPr>
        <w:t>试点建设</w:t>
      </w:r>
      <w:r>
        <w:rPr>
          <w:rFonts w:hint="default" w:ascii="Times New Roman" w:hAnsi="Times New Roman" w:eastAsia="仿宋_GB2312" w:cs="Times New Roman"/>
          <w:color w:val="auto"/>
          <w:kern w:val="0"/>
          <w:sz w:val="32"/>
          <w:szCs w:val="32"/>
          <w:lang w:val="en-US" w:eastAsia="zh-CN" w:bidi="ar"/>
        </w:rPr>
        <w:t>申报书》中各项目标任务，稳定运行一段时间并取得明显成效，可申请省级认定。编制《贵州省制造业创新中心认定申请书》报所在市（州）、贵安新区工业和信息化主管部门，市（州）、贵安新区工业和信息化主管部门进行初步审核、出具推荐意见，报省工业和信息化厅。</w:t>
      </w:r>
    </w:p>
    <w:p w14:paraId="5DEEDDF7">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2.未经过试点建设直接申请省级认定的创新中心，对标《贵州省制造业创新中心认定评价指标体系》要求，编制</w:t>
      </w:r>
      <w:r>
        <w:rPr>
          <w:rFonts w:hint="default" w:ascii="Times New Roman" w:hAnsi="Times New Roman" w:eastAsia="仿宋_GB2312" w:cs="Times New Roman"/>
          <w:color w:val="auto"/>
          <w:kern w:val="0"/>
          <w:sz w:val="32"/>
          <w:szCs w:val="32"/>
          <w:lang w:val="en-US" w:eastAsia="zh-CN" w:bidi="ar"/>
        </w:rPr>
        <w:t>《贵州省制造业创新中心认定申请书》报所在市（州）、贵安新区工业和信息化主管部门，市（州）、贵安新区工业和信息化主管部门进行初步审核、出具推荐意见，报省工业和信息化厅。</w:t>
      </w:r>
    </w:p>
    <w:p w14:paraId="3433C80C">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.省工业和信息化厅对</w:t>
      </w:r>
      <w:r>
        <w:rPr>
          <w:rFonts w:hint="eastAsia" w:ascii="Times New Roman" w:hAnsi="Times New Roman" w:eastAsia="仿宋_GB2312" w:cs="Times New Roman"/>
          <w:color w:val="auto"/>
          <w:kern w:val="0"/>
          <w:sz w:val="32"/>
          <w:szCs w:val="32"/>
          <w:lang w:val="en-US" w:eastAsia="zh-CN" w:bidi="ar"/>
        </w:rPr>
        <w:t>各</w:t>
      </w:r>
      <w:r>
        <w:rPr>
          <w:rFonts w:hint="default" w:ascii="Times New Roman" w:hAnsi="Times New Roman" w:eastAsia="仿宋_GB2312" w:cs="Times New Roman"/>
          <w:color w:val="auto"/>
          <w:kern w:val="0"/>
          <w:sz w:val="32"/>
          <w:szCs w:val="32"/>
          <w:lang w:val="en-US" w:eastAsia="zh-CN" w:bidi="ar"/>
        </w:rPr>
        <w:t>市（州）、贵安新区工业和信息化主管部门</w:t>
      </w:r>
      <w:r>
        <w:rPr>
          <w:rFonts w:hint="eastAsia" w:ascii="Times New Roman" w:hAnsi="Times New Roman" w:eastAsia="仿宋_GB2312" w:cs="Times New Roman"/>
          <w:color w:val="auto"/>
          <w:kern w:val="0"/>
          <w:sz w:val="32"/>
          <w:szCs w:val="32"/>
          <w:lang w:val="en-US" w:eastAsia="zh-CN" w:bidi="ar"/>
        </w:rPr>
        <w:t>推荐上报</w:t>
      </w:r>
      <w:r>
        <w:rPr>
          <w:rFonts w:hint="default" w:ascii="Times New Roman" w:hAnsi="Times New Roman" w:eastAsia="仿宋_GB2312" w:cs="Times New Roman"/>
          <w:color w:val="auto"/>
          <w:kern w:val="0"/>
          <w:sz w:val="32"/>
          <w:szCs w:val="32"/>
          <w:lang w:val="en-US" w:eastAsia="zh-CN" w:bidi="ar"/>
        </w:rPr>
        <w:t>的《贵州省制造业创新中心认定申请书》进行审查，满足认定条件和相关要求的，组织专家进行现场验收评审。对通过验收的创新中心，省工业和信息化厅在官网公示5个工作日，公示无异议后，正式认定其为“贵州省××（专业技术领域）创新中心”并授牌。</w:t>
      </w:r>
    </w:p>
    <w:p w14:paraId="111F4A8B">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sz w:val="32"/>
          <w:szCs w:val="32"/>
          <w:lang w:val="en-US" w:eastAsia="zh-CN"/>
        </w:rPr>
      </w:pPr>
    </w:p>
    <w:p w14:paraId="70F9CAD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考核评估</w:t>
      </w:r>
    </w:p>
    <w:p w14:paraId="45D23A6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sz w:val="32"/>
          <w:szCs w:val="32"/>
          <w:lang w:val="en-US" w:eastAsia="zh-CN"/>
        </w:rPr>
        <w:t xml:space="preserve">第十二条 </w:t>
      </w:r>
      <w:r>
        <w:rPr>
          <w:rFonts w:hint="default" w:ascii="Times New Roman" w:hAnsi="Times New Roman" w:eastAsia="仿宋_GB2312" w:cs="Times New Roman"/>
          <w:color w:val="000000"/>
          <w:kern w:val="0"/>
          <w:sz w:val="32"/>
          <w:szCs w:val="32"/>
          <w:lang w:val="en-US" w:eastAsia="zh-CN" w:bidi="ar"/>
        </w:rPr>
        <w:t>省工业和信息化厅对创新中心实行定期评估、动态调整的管理模式，对已认定的创新中心每三年进行一次定期评估，推动创新中心能力提升和可持续发展。省工业和信息化厅于定期评估当年印发评估通知，创新中心依托单位根据通知要求准备评估材料，经所在市（州）、贵安新区工业和信息化主管部门审核后报省工业和信息化厅。</w:t>
      </w:r>
    </w:p>
    <w:p w14:paraId="6D991CF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第十三条 定期评估内容 </w:t>
      </w:r>
    </w:p>
    <w:p w14:paraId="1B152E8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定期评估的内容主要是评估期内创新中心的建设和运行情况。其中： </w:t>
      </w:r>
    </w:p>
    <w:p w14:paraId="4FFDC88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1.建设情况主要考评：创新中心建设方案中提出的建设目标任务完成情况（主要包括：科研团队、创新资源、研发试验条件、体制机制、规划目标等情况）。 </w:t>
      </w:r>
    </w:p>
    <w:p w14:paraId="1BCA3BAF">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2.运行情况主要考评：研发资金投入、关键共性技术突破、研发活动开展、产学研协同、成果转移扩散应用、技术标准制定和可持续发展能力等情况。 </w:t>
      </w:r>
    </w:p>
    <w:p w14:paraId="451F387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第十四条 创新中心</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结果分为优秀、良好、合格、不合格4类。</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结果为不合格的创新中心整改期为1年，期满后由省工业和信息化厅组织专家现场检查整改结果。经现场检查，仍未达到整改要求的，省工业和信息化厅将对创新中心予以调整。</w:t>
      </w:r>
    </w:p>
    <w:p w14:paraId="432F864C">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20" w:firstLineChars="200"/>
        <w:jc w:val="center"/>
        <w:textAlignment w:val="auto"/>
        <w:rPr>
          <w:rFonts w:hint="default" w:ascii="Times New Roman" w:hAnsi="Times New Roman" w:eastAsia="黑体" w:cs="Times New Roman"/>
          <w:color w:val="000000"/>
          <w:kern w:val="0"/>
          <w:sz w:val="31"/>
          <w:szCs w:val="31"/>
          <w:lang w:val="en-US" w:eastAsia="zh-CN" w:bidi="ar"/>
        </w:rPr>
      </w:pPr>
    </w:p>
    <w:p w14:paraId="47C3DF31">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第五章 管理与政策</w:t>
      </w:r>
    </w:p>
    <w:p w14:paraId="3CECED3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第十五条 </w:t>
      </w:r>
      <w:r>
        <w:rPr>
          <w:rFonts w:hint="default" w:ascii="Times New Roman" w:hAnsi="Times New Roman" w:eastAsia="仿宋_GB2312" w:cs="Times New Roman"/>
          <w:color w:val="auto"/>
          <w:sz w:val="32"/>
          <w:szCs w:val="32"/>
          <w:lang w:val="en-US" w:eastAsia="zh-CN"/>
        </w:rPr>
        <w:t>创新中心实行年度报告制度，每年5月底前，创新中心依托单位应将经市（州）、贵安新区工业和信息化主管部门审核后的年度运行发展报告报省工业和信息化厅，年度运行发展报告主要内容包括：</w:t>
      </w:r>
      <w:r>
        <w:rPr>
          <w:rFonts w:hint="default" w:ascii="Times New Roman" w:hAnsi="Times New Roman" w:eastAsia="仿宋_GB2312" w:cs="Times New Roman"/>
          <w:color w:val="000000"/>
          <w:sz w:val="32"/>
          <w:szCs w:val="32"/>
        </w:rPr>
        <w:t>本年度</w:t>
      </w:r>
      <w:r>
        <w:rPr>
          <w:rFonts w:hint="default" w:ascii="Times New Roman" w:hAnsi="Times New Roman" w:eastAsia="仿宋_GB2312" w:cs="Times New Roman"/>
          <w:color w:val="000000"/>
          <w:sz w:val="32"/>
          <w:szCs w:val="32"/>
          <w:lang w:val="en-US" w:eastAsia="zh-CN"/>
        </w:rPr>
        <w:t>创新中心建设概况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研发与推广的共性、关键技术及解决的共性</w:t>
      </w:r>
      <w:r>
        <w:rPr>
          <w:rFonts w:hint="eastAsia" w:ascii="Times New Roman" w:hAnsi="Times New Roman" w:eastAsia="仿宋_GB2312" w:cs="Times New Roman"/>
          <w:color w:val="000000"/>
          <w:sz w:val="32"/>
          <w:szCs w:val="32"/>
          <w:lang w:val="en-US" w:eastAsia="zh-CN"/>
        </w:rPr>
        <w:t>技术</w:t>
      </w:r>
      <w:r>
        <w:rPr>
          <w:rFonts w:hint="default" w:ascii="Times New Roman" w:hAnsi="Times New Roman" w:eastAsia="仿宋_GB2312" w:cs="Times New Roman"/>
          <w:color w:val="000000"/>
          <w:sz w:val="32"/>
          <w:szCs w:val="32"/>
          <w:lang w:val="en-US" w:eastAsia="zh-CN"/>
        </w:rPr>
        <w:t>问题，具体实施的新产品、新技术、新工艺及新材料项目，存在的问题以及下一步工作考虑，并附必要的建设运行客观数据及支撑材料。</w:t>
      </w:r>
    </w:p>
    <w:p w14:paraId="350A11B8">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第十六条 有下列情形之一的，将视情况采取通报、撤销省制造业创新中心称号等措施：</w:t>
      </w:r>
    </w:p>
    <w:p w14:paraId="2493E66A">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（一）逾期未报送相关材料的；</w:t>
      </w:r>
    </w:p>
    <w:p w14:paraId="21EF1A2B">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（二）提供虚假材料和数据的；</w:t>
      </w:r>
    </w:p>
    <w:p w14:paraId="3EA5FF7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（三）定期评估不合格且未按期完成整改的；</w:t>
      </w:r>
    </w:p>
    <w:p w14:paraId="26C4B1D4">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（四）主要由于技术原因发生重大质量、安全、环保等事故的；</w:t>
      </w:r>
    </w:p>
    <w:p w14:paraId="4FB2976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（五）创新中心自行要求撤销其省制造业创新中心称号的。</w:t>
      </w:r>
    </w:p>
    <w:p w14:paraId="6199FBA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第十七条 对新认定的创新中心按照“一事一议”给予专项资金补助。 </w:t>
      </w:r>
    </w:p>
    <w:p w14:paraId="278A2507">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sz w:val="31"/>
          <w:szCs w:val="31"/>
          <w:lang w:eastAsia="zh-CN"/>
        </w:rPr>
      </w:pPr>
      <w:r>
        <w:rPr>
          <w:rFonts w:hint="default" w:ascii="Times New Roman" w:hAnsi="Times New Roman" w:eastAsia="仿宋_GB2312" w:cs="Times New Roman"/>
          <w:color w:val="000000"/>
          <w:kern w:val="0"/>
          <w:sz w:val="32"/>
          <w:szCs w:val="32"/>
          <w:lang w:val="en-US" w:eastAsia="zh-CN" w:bidi="ar"/>
        </w:rPr>
        <w:t xml:space="preserve">第十八条 </w:t>
      </w:r>
      <w:r>
        <w:rPr>
          <w:rFonts w:hint="default" w:ascii="Times New Roman" w:hAnsi="Times New Roman" w:eastAsia="仿宋_GB2312" w:cs="Times New Roman"/>
          <w:color w:val="000000"/>
          <w:kern w:val="0"/>
          <w:sz w:val="31"/>
          <w:szCs w:val="31"/>
          <w:lang w:val="en-US" w:eastAsia="zh-CN" w:bidi="ar"/>
        </w:rPr>
        <w:t>创新中心运行期间需变更名称、注册地、建设</w:t>
      </w:r>
      <w:r>
        <w:rPr>
          <w:rFonts w:hint="default" w:ascii="Times New Roman" w:hAnsi="Times New Roman" w:eastAsia="仿宋_GB2312" w:cs="Times New Roman"/>
          <w:color w:val="000000"/>
          <w:sz w:val="31"/>
          <w:szCs w:val="31"/>
        </w:rPr>
        <w:t>单位</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lang w:val="en-US" w:eastAsia="zh-CN"/>
        </w:rPr>
        <w:t>成员单位</w:t>
      </w:r>
      <w:r>
        <w:rPr>
          <w:rFonts w:hint="default" w:ascii="Times New Roman" w:hAnsi="Times New Roman" w:eastAsia="仿宋_GB2312" w:cs="Times New Roman"/>
          <w:color w:val="000000"/>
          <w:sz w:val="31"/>
          <w:szCs w:val="31"/>
        </w:rPr>
        <w:t>或其他重大事项的，应提出书面申请，经</w:t>
      </w:r>
      <w:r>
        <w:rPr>
          <w:rFonts w:hint="default" w:ascii="Times New Roman" w:hAnsi="Times New Roman" w:eastAsia="仿宋_GB2312" w:cs="Times New Roman"/>
          <w:color w:val="000000"/>
          <w:sz w:val="31"/>
          <w:szCs w:val="31"/>
          <w:lang w:val="en-US" w:eastAsia="zh-CN"/>
        </w:rPr>
        <w:t>所在</w:t>
      </w:r>
      <w:r>
        <w:rPr>
          <w:rFonts w:hint="default" w:ascii="Times New Roman" w:hAnsi="Times New Roman" w:eastAsia="仿宋_GB2312" w:cs="Times New Roman"/>
          <w:color w:val="000000"/>
          <w:sz w:val="31"/>
          <w:szCs w:val="31"/>
        </w:rPr>
        <w:t>市（州）</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lang w:val="en-US" w:eastAsia="zh-CN"/>
        </w:rPr>
        <w:t>贵安新区工业和信息化主管部门</w:t>
      </w:r>
      <w:r>
        <w:rPr>
          <w:rFonts w:hint="default" w:ascii="Times New Roman" w:hAnsi="Times New Roman" w:eastAsia="仿宋_GB2312" w:cs="Times New Roman"/>
          <w:color w:val="000000"/>
          <w:sz w:val="31"/>
          <w:szCs w:val="31"/>
        </w:rPr>
        <w:t>审核后报省</w:t>
      </w:r>
      <w:r>
        <w:rPr>
          <w:rFonts w:hint="default" w:ascii="Times New Roman" w:hAnsi="Times New Roman" w:eastAsia="仿宋_GB2312" w:cs="Times New Roman"/>
          <w:color w:val="000000"/>
          <w:sz w:val="31"/>
          <w:szCs w:val="31"/>
          <w:lang w:val="en-US" w:eastAsia="zh-CN"/>
        </w:rPr>
        <w:t>工业和信息化厅</w:t>
      </w:r>
      <w:r>
        <w:rPr>
          <w:rFonts w:hint="default" w:ascii="Times New Roman" w:hAnsi="Times New Roman" w:eastAsia="仿宋_GB2312" w:cs="Times New Roman"/>
          <w:color w:val="000000"/>
          <w:sz w:val="31"/>
          <w:szCs w:val="31"/>
          <w:lang w:eastAsia="zh-CN"/>
        </w:rPr>
        <w:t>。</w:t>
      </w:r>
    </w:p>
    <w:p w14:paraId="0A073C85">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000000"/>
          <w:sz w:val="31"/>
          <w:szCs w:val="31"/>
          <w:lang w:val="en-US" w:eastAsia="zh-CN"/>
        </w:rPr>
      </w:pPr>
    </w:p>
    <w:p w14:paraId="20ED5D98">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000000"/>
          <w:sz w:val="31"/>
          <w:szCs w:val="31"/>
          <w:lang w:val="en-US" w:eastAsia="zh-CN"/>
        </w:rPr>
      </w:pPr>
      <w:r>
        <w:rPr>
          <w:rFonts w:hint="default" w:ascii="Times New Roman" w:hAnsi="Times New Roman" w:eastAsia="黑体" w:cs="Times New Roman"/>
          <w:color w:val="000000"/>
          <w:sz w:val="31"/>
          <w:szCs w:val="31"/>
          <w:lang w:val="en-US" w:eastAsia="zh-CN"/>
        </w:rPr>
        <w:t>第六章 附则</w:t>
      </w:r>
    </w:p>
    <w:p w14:paraId="16FFF87C">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第十九条 本办法由省工业和信息化厅负责解释。</w:t>
      </w:r>
    </w:p>
    <w:p w14:paraId="2E15583B">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第二十条 本办法自发布之日起施行。</w:t>
      </w:r>
    </w:p>
    <w:p w14:paraId="2C345E36">
      <w:pPr>
        <w:spacing w:line="600" w:lineRule="exact"/>
        <w:jc w:val="left"/>
        <w:rPr>
          <w:rFonts w:hint="default" w:ascii="Times New Roman" w:hAnsi="Times New Roman" w:eastAsia="黑体" w:cs="Times New Roman"/>
          <w:sz w:val="28"/>
          <w:szCs w:val="28"/>
          <w:lang w:val="en-US" w:eastAsia="zh-CN"/>
        </w:rPr>
      </w:pPr>
    </w:p>
    <w:p w14:paraId="5DADC7D9">
      <w:pPr>
        <w:spacing w:line="600" w:lineRule="exact"/>
        <w:jc w:val="left"/>
        <w:rPr>
          <w:rFonts w:hint="default" w:ascii="Times New Roman" w:hAnsi="Times New Roman" w:eastAsia="黑体" w:cs="Times New Roman"/>
          <w:sz w:val="28"/>
          <w:szCs w:val="28"/>
          <w:lang w:val="en-US" w:eastAsia="zh-CN"/>
        </w:rPr>
      </w:pPr>
    </w:p>
    <w:p w14:paraId="618AE383">
      <w:pPr>
        <w:spacing w:line="600" w:lineRule="exact"/>
        <w:jc w:val="left"/>
        <w:rPr>
          <w:rFonts w:hint="default" w:ascii="Times New Roman" w:hAnsi="Times New Roman" w:eastAsia="黑体" w:cs="Times New Roman"/>
          <w:sz w:val="28"/>
          <w:szCs w:val="28"/>
          <w:lang w:val="en-US" w:eastAsia="zh-CN"/>
        </w:rPr>
      </w:pPr>
    </w:p>
    <w:p w14:paraId="3F8C30CC">
      <w:pPr>
        <w:spacing w:line="600" w:lineRule="exact"/>
        <w:jc w:val="left"/>
        <w:rPr>
          <w:rFonts w:hint="default" w:ascii="Times New Roman" w:hAnsi="Times New Roman" w:eastAsia="黑体" w:cs="Times New Roman"/>
          <w:sz w:val="28"/>
          <w:szCs w:val="28"/>
          <w:lang w:val="en-US" w:eastAsia="zh-CN"/>
        </w:rPr>
      </w:pPr>
    </w:p>
    <w:p w14:paraId="5AECF516">
      <w:pPr>
        <w:spacing w:line="600" w:lineRule="exact"/>
        <w:jc w:val="left"/>
        <w:rPr>
          <w:rFonts w:hint="default" w:ascii="Times New Roman" w:hAnsi="Times New Roman" w:eastAsia="黑体" w:cs="Times New Roman"/>
          <w:sz w:val="28"/>
          <w:szCs w:val="28"/>
          <w:lang w:val="en-US" w:eastAsia="zh-CN"/>
        </w:rPr>
      </w:pPr>
    </w:p>
    <w:p w14:paraId="3C16A7CB">
      <w:pPr>
        <w:spacing w:line="600" w:lineRule="exact"/>
        <w:jc w:val="left"/>
        <w:rPr>
          <w:rFonts w:hint="default" w:ascii="Times New Roman" w:hAnsi="Times New Roman" w:eastAsia="黑体" w:cs="Times New Roman"/>
          <w:sz w:val="28"/>
          <w:szCs w:val="28"/>
          <w:lang w:val="en-US" w:eastAsia="zh-CN"/>
        </w:rPr>
      </w:pPr>
    </w:p>
    <w:p w14:paraId="38ACA702">
      <w:pPr>
        <w:spacing w:line="600" w:lineRule="exact"/>
        <w:jc w:val="left"/>
        <w:rPr>
          <w:rFonts w:hint="default" w:ascii="Times New Roman" w:hAnsi="Times New Roman" w:eastAsia="黑体" w:cs="Times New Roman"/>
          <w:sz w:val="28"/>
          <w:szCs w:val="28"/>
          <w:lang w:val="en-US" w:eastAsia="zh-CN"/>
        </w:rPr>
        <w:sectPr>
          <w:footerReference r:id="rId3" w:type="default"/>
          <w:pgSz w:w="11906" w:h="16838"/>
          <w:pgMar w:top="2098" w:right="1474" w:bottom="1984" w:left="1587" w:header="851" w:footer="1304" w:gutter="0"/>
          <w:pgNumType w:fmt="decimal"/>
          <w:cols w:space="720" w:num="1"/>
          <w:docGrid w:linePitch="312" w:charSpace="0"/>
        </w:sectPr>
      </w:pPr>
    </w:p>
    <w:p w14:paraId="328C4665">
      <w:pPr>
        <w:spacing w:line="600" w:lineRule="exact"/>
        <w:jc w:val="left"/>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附件1</w:t>
      </w:r>
    </w:p>
    <w:p w14:paraId="1991A6F3">
      <w:pPr>
        <w:spacing w:line="600" w:lineRule="exact"/>
        <w:jc w:val="center"/>
        <w:rPr>
          <w:rFonts w:hint="default" w:ascii="Times New Roman" w:hAnsi="Times New Roman" w:eastAsia="方正小标宋简体" w:cs="Times New Roman"/>
          <w:sz w:val="44"/>
        </w:rPr>
      </w:pPr>
    </w:p>
    <w:p w14:paraId="5B1713F2">
      <w:pPr>
        <w:spacing w:line="600" w:lineRule="exact"/>
        <w:jc w:val="center"/>
        <w:rPr>
          <w:rFonts w:hint="eastAsia" w:ascii="Times New Roman" w:hAnsi="Times New Roman" w:eastAsia="方正小标宋简体" w:cs="Times New Roman"/>
          <w:sz w:val="44"/>
          <w:lang w:eastAsia="zh-CN"/>
        </w:rPr>
      </w:pPr>
      <w:r>
        <w:rPr>
          <w:rFonts w:hint="default" w:ascii="Times New Roman" w:hAnsi="Times New Roman" w:eastAsia="方正小标宋简体" w:cs="Times New Roman"/>
          <w:sz w:val="44"/>
        </w:rPr>
        <w:t>贵州省制造业创新中心</w:t>
      </w:r>
      <w:r>
        <w:rPr>
          <w:rFonts w:hint="eastAsia" w:ascii="Times New Roman" w:hAnsi="Times New Roman" w:eastAsia="方正小标宋简体" w:cs="Times New Roman"/>
          <w:sz w:val="44"/>
          <w:lang w:eastAsia="zh-CN"/>
        </w:rPr>
        <w:t>试点建设</w:t>
      </w:r>
    </w:p>
    <w:p w14:paraId="7F2AEE5E">
      <w:pPr>
        <w:spacing w:line="6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申报书</w:t>
      </w:r>
    </w:p>
    <w:p w14:paraId="7B7EF037">
      <w:pPr>
        <w:spacing w:line="360" w:lineRule="auto"/>
        <w:jc w:val="center"/>
        <w:rPr>
          <w:rFonts w:hint="default" w:ascii="Times New Roman" w:hAnsi="Times New Roman" w:cs="Times New Roman"/>
          <w:b/>
          <w:bCs/>
          <w:sz w:val="44"/>
        </w:rPr>
      </w:pPr>
    </w:p>
    <w:p w14:paraId="69CA1DAD">
      <w:pPr>
        <w:spacing w:line="360" w:lineRule="auto"/>
        <w:jc w:val="center"/>
        <w:rPr>
          <w:rFonts w:hint="default" w:ascii="Times New Roman" w:hAnsi="Times New Roman" w:cs="Times New Roman"/>
          <w:b/>
          <w:bCs/>
          <w:sz w:val="24"/>
        </w:rPr>
      </w:pPr>
    </w:p>
    <w:p w14:paraId="369EA8FD">
      <w:pPr>
        <w:spacing w:line="360" w:lineRule="auto"/>
        <w:jc w:val="center"/>
        <w:rPr>
          <w:rFonts w:hint="default" w:ascii="Times New Roman" w:hAnsi="Times New Roman" w:cs="Times New Roman"/>
          <w:b/>
          <w:bCs/>
          <w:sz w:val="24"/>
        </w:rPr>
      </w:pPr>
    </w:p>
    <w:tbl>
      <w:tblPr>
        <w:tblStyle w:val="10"/>
        <w:tblW w:w="0" w:type="auto"/>
        <w:tblInd w:w="0" w:type="dxa"/>
        <w:tblLayout w:type="fixed"/>
        <w:tblCellMar>
          <w:top w:w="0" w:type="dxa"/>
          <w:left w:w="108" w:type="dxa"/>
          <w:bottom w:w="0" w:type="dxa"/>
          <w:right w:w="108" w:type="dxa"/>
        </w:tblCellMar>
      </w:tblPr>
      <w:tblGrid>
        <w:gridCol w:w="2168"/>
        <w:gridCol w:w="6807"/>
      </w:tblGrid>
      <w:tr w14:paraId="3DA1BFF5">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1D577490">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创新中心名称：</w:t>
            </w:r>
          </w:p>
        </w:tc>
        <w:tc>
          <w:tcPr>
            <w:tcW w:w="6807" w:type="dxa"/>
            <w:tcBorders>
              <w:top w:val="nil"/>
              <w:left w:val="nil"/>
              <w:bottom w:val="single" w:color="auto" w:sz="4" w:space="0"/>
              <w:right w:val="nil"/>
            </w:tcBorders>
            <w:noWrap w:val="0"/>
            <w:vAlign w:val="bottom"/>
          </w:tcPr>
          <w:p w14:paraId="330E9731">
            <w:pPr>
              <w:spacing w:before="120" w:beforeLines="50" w:line="480" w:lineRule="exact"/>
              <w:ind w:firstLine="560" w:firstLineChars="200"/>
              <w:rPr>
                <w:rFonts w:hint="default" w:ascii="Times New Roman" w:hAnsi="Times New Roman" w:eastAsia="黑体" w:cs="Times New Roman"/>
                <w:sz w:val="28"/>
              </w:rPr>
            </w:pPr>
          </w:p>
        </w:tc>
      </w:tr>
      <w:tr w14:paraId="6331D121">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716D55ED">
            <w:pPr>
              <w:spacing w:before="120" w:beforeLines="50" w:line="480" w:lineRule="exact"/>
              <w:jc w:val="distribute"/>
              <w:rPr>
                <w:rFonts w:hint="default"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创新中心类型：</w:t>
            </w:r>
          </w:p>
        </w:tc>
        <w:tc>
          <w:tcPr>
            <w:tcW w:w="6807" w:type="dxa"/>
            <w:tcBorders>
              <w:top w:val="nil"/>
              <w:left w:val="nil"/>
              <w:bottom w:val="single" w:color="auto" w:sz="4" w:space="0"/>
              <w:right w:val="nil"/>
            </w:tcBorders>
            <w:noWrap w:val="0"/>
            <w:vAlign w:val="bottom"/>
          </w:tcPr>
          <w:p w14:paraId="3C247B8F">
            <w:pPr>
              <w:spacing w:before="120" w:beforeLines="50" w:line="480" w:lineRule="exact"/>
              <w:ind w:firstLine="560" w:firstLineChars="200"/>
              <w:rPr>
                <w:rFonts w:hint="default" w:ascii="Times New Roman" w:hAnsi="Times New Roman" w:eastAsia="黑体" w:cs="Times New Roman"/>
                <w:sz w:val="28"/>
                <w:lang w:val="en-US" w:eastAsia="zh-CN"/>
              </w:rPr>
            </w:pPr>
            <w:r>
              <w:rPr>
                <w:rFonts w:hint="eastAsia" w:ascii="仿宋_GB2312" w:hAnsi="仿宋_GB2312" w:eastAsia="仿宋_GB2312" w:cs="仿宋_GB2312"/>
                <w:sz w:val="28"/>
                <w:lang w:val="en-US" w:eastAsia="zh-CN"/>
              </w:rPr>
              <w:t>综合型</w:t>
            </w:r>
            <w:r>
              <w:rPr>
                <w:rFonts w:hint="eastAsia" w:ascii="Times New Roman" w:hAnsi="Times New Roman" w:eastAsia="黑体" w:cs="Times New Roman"/>
                <w:sz w:val="28"/>
                <w:lang w:val="en-US" w:eastAsia="zh-CN"/>
              </w:rPr>
              <w:t xml:space="preserve">□         </w:t>
            </w:r>
            <w:r>
              <w:rPr>
                <w:rFonts w:hint="eastAsia" w:ascii="仿宋_GB2312" w:hAnsi="仿宋_GB2312" w:eastAsia="仿宋_GB2312" w:cs="仿宋_GB2312"/>
                <w:sz w:val="28"/>
                <w:lang w:val="en-US" w:eastAsia="zh-CN"/>
              </w:rPr>
              <w:t>专业型</w:t>
            </w:r>
            <w:r>
              <w:rPr>
                <w:rFonts w:hint="eastAsia" w:ascii="Times New Roman" w:hAnsi="Times New Roman" w:eastAsia="黑体" w:cs="Times New Roman"/>
                <w:sz w:val="28"/>
                <w:lang w:val="en-US" w:eastAsia="zh-CN"/>
              </w:rPr>
              <w:t>□</w:t>
            </w:r>
          </w:p>
        </w:tc>
      </w:tr>
      <w:tr w14:paraId="6EF88796">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47311311">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行业领域：</w:t>
            </w:r>
          </w:p>
        </w:tc>
        <w:tc>
          <w:tcPr>
            <w:tcW w:w="6807" w:type="dxa"/>
            <w:tcBorders>
              <w:top w:val="nil"/>
              <w:left w:val="nil"/>
              <w:bottom w:val="single" w:color="auto" w:sz="4" w:space="0"/>
              <w:right w:val="nil"/>
            </w:tcBorders>
            <w:noWrap w:val="0"/>
            <w:vAlign w:val="bottom"/>
          </w:tcPr>
          <w:p w14:paraId="04883621">
            <w:pPr>
              <w:spacing w:before="120" w:beforeLines="50" w:line="480" w:lineRule="exact"/>
              <w:ind w:firstLine="560" w:firstLineChars="200"/>
              <w:rPr>
                <w:rFonts w:hint="default" w:ascii="Times New Roman" w:hAnsi="Times New Roman" w:eastAsia="黑体" w:cs="Times New Roman"/>
                <w:sz w:val="28"/>
              </w:rPr>
            </w:pPr>
          </w:p>
        </w:tc>
      </w:tr>
      <w:tr w14:paraId="14954E3F">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710E88EB">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发起单位：</w:t>
            </w:r>
          </w:p>
        </w:tc>
        <w:tc>
          <w:tcPr>
            <w:tcW w:w="6807" w:type="dxa"/>
            <w:tcBorders>
              <w:left w:val="nil"/>
              <w:bottom w:val="single" w:color="auto" w:sz="4" w:space="0"/>
              <w:right w:val="nil"/>
            </w:tcBorders>
            <w:noWrap w:val="0"/>
            <w:vAlign w:val="bottom"/>
          </w:tcPr>
          <w:p w14:paraId="3E3AAD8C">
            <w:pPr>
              <w:spacing w:before="120" w:beforeLines="50" w:line="480" w:lineRule="exact"/>
              <w:ind w:firstLine="560" w:firstLineChars="200"/>
              <w:rPr>
                <w:rFonts w:hint="default" w:ascii="Times New Roman" w:hAnsi="Times New Roman" w:eastAsia="黑体" w:cs="Times New Roman"/>
                <w:sz w:val="28"/>
              </w:rPr>
            </w:pPr>
          </w:p>
        </w:tc>
      </w:tr>
      <w:tr w14:paraId="42D315E2">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0D471894">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负 责 人：</w:t>
            </w:r>
          </w:p>
        </w:tc>
        <w:tc>
          <w:tcPr>
            <w:tcW w:w="6807" w:type="dxa"/>
            <w:tcBorders>
              <w:top w:val="single" w:color="auto" w:sz="4" w:space="0"/>
              <w:left w:val="nil"/>
              <w:bottom w:val="single" w:color="auto" w:sz="4" w:space="0"/>
              <w:right w:val="nil"/>
            </w:tcBorders>
            <w:noWrap w:val="0"/>
            <w:vAlign w:val="bottom"/>
          </w:tcPr>
          <w:p w14:paraId="44FBAFF7">
            <w:pPr>
              <w:spacing w:before="120" w:beforeLines="50" w:line="480" w:lineRule="exact"/>
              <w:ind w:firstLine="560" w:firstLineChars="200"/>
              <w:rPr>
                <w:rFonts w:hint="default" w:ascii="Times New Roman" w:hAnsi="Times New Roman" w:eastAsia="黑体" w:cs="Times New Roman"/>
                <w:sz w:val="28"/>
              </w:rPr>
            </w:pPr>
          </w:p>
        </w:tc>
      </w:tr>
      <w:tr w14:paraId="41F5771C">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6441ACEA">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手    机：</w:t>
            </w:r>
          </w:p>
        </w:tc>
        <w:tc>
          <w:tcPr>
            <w:tcW w:w="6807" w:type="dxa"/>
            <w:tcBorders>
              <w:top w:val="single" w:color="auto" w:sz="4" w:space="0"/>
              <w:left w:val="nil"/>
              <w:bottom w:val="single" w:color="auto" w:sz="4" w:space="0"/>
              <w:right w:val="nil"/>
            </w:tcBorders>
            <w:noWrap w:val="0"/>
            <w:vAlign w:val="bottom"/>
          </w:tcPr>
          <w:p w14:paraId="37A8ACA2">
            <w:pPr>
              <w:spacing w:before="120" w:beforeLines="50" w:line="480" w:lineRule="exact"/>
              <w:rPr>
                <w:rFonts w:hint="default" w:ascii="Times New Roman" w:hAnsi="Times New Roman" w:eastAsia="黑体" w:cs="Times New Roman"/>
                <w:sz w:val="28"/>
              </w:rPr>
            </w:pPr>
            <w:r>
              <w:rPr>
                <w:rFonts w:hint="default" w:ascii="Times New Roman" w:hAnsi="Times New Roman" w:eastAsia="黑体" w:cs="Times New Roman"/>
                <w:sz w:val="28"/>
              </w:rPr>
              <w:t xml:space="preserve">    </w:t>
            </w:r>
          </w:p>
        </w:tc>
      </w:tr>
      <w:tr w14:paraId="5CD33B4C">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31E48B9E">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通信地址：</w:t>
            </w:r>
          </w:p>
        </w:tc>
        <w:tc>
          <w:tcPr>
            <w:tcW w:w="6807" w:type="dxa"/>
            <w:tcBorders>
              <w:top w:val="single" w:color="auto" w:sz="4" w:space="0"/>
              <w:left w:val="nil"/>
              <w:bottom w:val="single" w:color="auto" w:sz="4" w:space="0"/>
              <w:right w:val="nil"/>
            </w:tcBorders>
            <w:noWrap w:val="0"/>
            <w:vAlign w:val="bottom"/>
          </w:tcPr>
          <w:p w14:paraId="69014F65">
            <w:pPr>
              <w:spacing w:before="120" w:beforeLines="50" w:line="480" w:lineRule="exact"/>
              <w:rPr>
                <w:rFonts w:hint="default" w:ascii="Times New Roman" w:hAnsi="Times New Roman" w:eastAsia="黑体" w:cs="Times New Roman"/>
                <w:sz w:val="28"/>
              </w:rPr>
            </w:pPr>
          </w:p>
        </w:tc>
      </w:tr>
      <w:tr w14:paraId="599A443F">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5019EC13">
            <w:pPr>
              <w:spacing w:before="120" w:beforeLines="50" w:line="480" w:lineRule="exact"/>
              <w:jc w:val="distribute"/>
              <w:rPr>
                <w:rFonts w:hint="default" w:ascii="Times New Roman" w:hAnsi="Times New Roman" w:cs="Times New Roman"/>
                <w:sz w:val="28"/>
              </w:rPr>
            </w:pPr>
            <w:r>
              <w:rPr>
                <w:rFonts w:hint="default" w:ascii="Times New Roman" w:hAnsi="Times New Roman" w:cs="Times New Roman"/>
                <w:spacing w:val="80"/>
                <w:sz w:val="28"/>
              </w:rPr>
              <w:t>Email</w:t>
            </w:r>
            <w:r>
              <w:rPr>
                <w:rFonts w:hint="default" w:ascii="Times New Roman" w:hAnsi="Times New Roman" w:cs="Times New Roman"/>
                <w:sz w:val="28"/>
              </w:rPr>
              <w:t>：</w:t>
            </w:r>
          </w:p>
        </w:tc>
        <w:tc>
          <w:tcPr>
            <w:tcW w:w="6807" w:type="dxa"/>
            <w:tcBorders>
              <w:top w:val="single" w:color="auto" w:sz="4" w:space="0"/>
              <w:left w:val="nil"/>
              <w:bottom w:val="single" w:color="auto" w:sz="4" w:space="0"/>
              <w:right w:val="nil"/>
            </w:tcBorders>
            <w:noWrap w:val="0"/>
            <w:vAlign w:val="bottom"/>
          </w:tcPr>
          <w:p w14:paraId="24F51DC6">
            <w:pPr>
              <w:spacing w:before="120" w:beforeLines="50" w:line="480" w:lineRule="exact"/>
              <w:rPr>
                <w:rFonts w:hint="default" w:ascii="Times New Roman" w:hAnsi="Times New Roman" w:eastAsia="黑体" w:cs="Times New Roman"/>
                <w:sz w:val="28"/>
              </w:rPr>
            </w:pPr>
            <w:r>
              <w:rPr>
                <w:rFonts w:hint="default" w:ascii="Times New Roman" w:hAnsi="Times New Roman" w:eastAsia="黑体" w:cs="Times New Roman"/>
                <w:sz w:val="28"/>
              </w:rPr>
              <w:t xml:space="preserve">    </w:t>
            </w:r>
          </w:p>
        </w:tc>
      </w:tr>
    </w:tbl>
    <w:p w14:paraId="0A7ECBEC">
      <w:pPr>
        <w:spacing w:line="360" w:lineRule="auto"/>
        <w:jc w:val="center"/>
        <w:rPr>
          <w:rFonts w:hint="default" w:ascii="Times New Roman" w:hAnsi="Times New Roman" w:eastAsia="黑体" w:cs="Times New Roman"/>
          <w:sz w:val="30"/>
          <w:szCs w:val="30"/>
        </w:rPr>
      </w:pPr>
    </w:p>
    <w:p w14:paraId="477CE5FD">
      <w:pPr>
        <w:spacing w:line="360" w:lineRule="auto"/>
        <w:jc w:val="center"/>
        <w:rPr>
          <w:rFonts w:hint="default" w:ascii="Times New Roman" w:hAnsi="Times New Roman" w:cs="Times New Roman"/>
          <w:b/>
          <w:bCs/>
          <w:sz w:val="24"/>
        </w:rPr>
      </w:pPr>
    </w:p>
    <w:p w14:paraId="03EF85D8">
      <w:pPr>
        <w:spacing w:line="360" w:lineRule="auto"/>
        <w:jc w:val="center"/>
        <w:rPr>
          <w:rFonts w:hint="default" w:ascii="Times New Roman" w:hAnsi="Times New Roman" w:eastAsia="黑体" w:cs="Times New Roman"/>
          <w:sz w:val="30"/>
          <w:szCs w:val="30"/>
        </w:rPr>
      </w:pPr>
    </w:p>
    <w:p w14:paraId="35946899">
      <w:pPr>
        <w:spacing w:line="360" w:lineRule="auto"/>
        <w:jc w:val="center"/>
        <w:rPr>
          <w:rFonts w:hint="default" w:ascii="Times New Roman" w:hAnsi="Times New Roman" w:eastAsia="黑体" w:cs="Times New Roman"/>
          <w:sz w:val="30"/>
          <w:szCs w:val="30"/>
        </w:rPr>
      </w:pPr>
    </w:p>
    <w:p w14:paraId="72040C15">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贵州省工业和信息化厅制</w:t>
      </w:r>
      <w:bookmarkStart w:id="0" w:name="_GoBack"/>
      <w:bookmarkEnd w:id="0"/>
    </w:p>
    <w:p w14:paraId="3EF947D9">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二〇</w:t>
      </w:r>
      <w:r>
        <w:rPr>
          <w:rFonts w:hint="default" w:ascii="Times New Roman" w:hAnsi="Times New Roman" w:eastAsia="黑体" w:cs="Times New Roman"/>
          <w:bCs/>
          <w:sz w:val="32"/>
          <w:szCs w:val="32"/>
          <w:lang w:val="en-US" w:eastAsia="zh-CN"/>
        </w:rPr>
        <w:t>二五</w:t>
      </w:r>
      <w:r>
        <w:rPr>
          <w:rFonts w:hint="default" w:ascii="Times New Roman" w:hAnsi="Times New Roman" w:eastAsia="黑体" w:cs="Times New Roman"/>
          <w:bCs/>
          <w:sz w:val="32"/>
          <w:szCs w:val="32"/>
        </w:rPr>
        <w:t>年</w:t>
      </w:r>
    </w:p>
    <w:p w14:paraId="765ED21B">
      <w:pPr>
        <w:tabs>
          <w:tab w:val="left" w:pos="720"/>
          <w:tab w:val="left" w:pos="900"/>
        </w:tabs>
        <w:spacing w:line="520" w:lineRule="exact"/>
        <w:jc w:val="center"/>
        <w:rPr>
          <w:rFonts w:hint="default" w:ascii="Times New Roman" w:hAnsi="Times New Roman" w:eastAsia="方正小标宋简体" w:cs="Times New Roman"/>
          <w:sz w:val="44"/>
          <w:szCs w:val="44"/>
        </w:rPr>
      </w:pPr>
    </w:p>
    <w:p w14:paraId="23419DBD">
      <w:pPr>
        <w:keepNext w:val="0"/>
        <w:keepLines w:val="0"/>
        <w:pageBreakBefore w:val="0"/>
        <w:tabs>
          <w:tab w:val="left" w:pos="720"/>
          <w:tab w:val="left" w:pos="900"/>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 写 说 明</w:t>
      </w:r>
    </w:p>
    <w:p w14:paraId="09B45BB9">
      <w:pPr>
        <w:keepNext w:val="0"/>
        <w:keepLines w:val="0"/>
        <w:pageBreakBefore w:val="0"/>
        <w:tabs>
          <w:tab w:val="left" w:pos="720"/>
          <w:tab w:val="left" w:pos="90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p>
    <w:p w14:paraId="0B5DC45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由申报单位填写《真实性承诺书》、组织填报《基本信息表》和编制《贵州省制造业创新中心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运行方案》。</w:t>
      </w:r>
    </w:p>
    <w:p w14:paraId="5372FA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单位和其他主要成员单位中的企业填写《</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/成员单位（企业）基本信息表》（表1.2，每个企业填写一份）。</w:t>
      </w:r>
    </w:p>
    <w:p w14:paraId="6307FB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成员单位中的高校/科研院所填写《成员单位（高校/科研院所）基本信息表》（表1.3，每个单位填写一份）。</w:t>
      </w:r>
    </w:p>
    <w:p w14:paraId="238DFD84">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成员单位中的产业/技术等类型联盟填写《产业/技术联盟基本信息表》（表1.4）。</w:t>
      </w:r>
    </w:p>
    <w:p w14:paraId="5231CAF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文字叙述应简洁，所填数据应准确、真实、可靠。凡不填内容的栏目，均用“/”表示。“单位名称”栏目要填写规范化的全称。</w:t>
      </w:r>
    </w:p>
    <w:p w14:paraId="67B054F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所填内容可根据情况需要加页填写。</w:t>
      </w:r>
    </w:p>
    <w:p w14:paraId="78B6E7F2">
      <w:pPr>
        <w:keepNext w:val="0"/>
        <w:keepLines w:val="0"/>
        <w:pageBreakBefore w:val="0"/>
        <w:tabs>
          <w:tab w:val="left" w:pos="720"/>
          <w:tab w:val="left" w:pos="900"/>
          <w:tab w:val="left" w:pos="636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有关材料（含附件及相关的支撑材料）一律用A4纸双面打印或复印，胶装成册。</w:t>
      </w:r>
    </w:p>
    <w:p w14:paraId="1C777D7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p>
    <w:p w14:paraId="6FEFCD6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sectPr>
          <w:footerReference r:id="rId4" w:type="default"/>
          <w:pgSz w:w="11906" w:h="16838"/>
          <w:pgMar w:top="2098" w:right="1474" w:bottom="1984" w:left="1587" w:header="851" w:footer="1304" w:gutter="0"/>
          <w:pgNumType w:fmt="decimal"/>
          <w:cols w:space="720" w:num="1"/>
          <w:docGrid w:linePitch="312" w:charSpace="0"/>
        </w:sectPr>
      </w:pPr>
    </w:p>
    <w:p w14:paraId="788C39D0">
      <w:pPr>
        <w:adjustRightInd w:val="0"/>
        <w:snapToGrid w:val="0"/>
        <w:rPr>
          <w:rFonts w:hint="default" w:ascii="Times New Roman" w:hAnsi="Times New Roman" w:eastAsia="仿宋" w:cs="Times New Roman"/>
          <w:b/>
          <w:szCs w:val="32"/>
        </w:rPr>
      </w:pPr>
    </w:p>
    <w:p w14:paraId="462BB563">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申报“贵州省制造业创新中心</w:t>
      </w:r>
      <w:r>
        <w:rPr>
          <w:rFonts w:hint="eastAsia" w:ascii="Times New Roman" w:hAnsi="Times New Roman" w:eastAsia="方正小标宋简体" w:cs="Times New Roman"/>
          <w:sz w:val="44"/>
          <w:szCs w:val="44"/>
          <w:lang w:eastAsia="zh-CN"/>
        </w:rPr>
        <w:t>试点建设</w:t>
      </w:r>
      <w:r>
        <w:rPr>
          <w:rFonts w:hint="default" w:ascii="Times New Roman" w:hAnsi="Times New Roman" w:eastAsia="方正小标宋简体" w:cs="Times New Roman"/>
          <w:sz w:val="44"/>
          <w:szCs w:val="44"/>
        </w:rPr>
        <w:t>”</w:t>
      </w:r>
    </w:p>
    <w:p w14:paraId="437FC7C2">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真实性承诺书</w:t>
      </w:r>
    </w:p>
    <w:p w14:paraId="4BC7BC32">
      <w:pPr>
        <w:adjustRightInd w:val="0"/>
        <w:snapToGrid w:val="0"/>
        <w:rPr>
          <w:rFonts w:hint="default" w:ascii="Times New Roman" w:hAnsi="Times New Roman" w:eastAsia="仿宋_GB2312" w:cs="Times New Roman"/>
          <w:sz w:val="32"/>
          <w:szCs w:val="32"/>
        </w:rPr>
      </w:pPr>
    </w:p>
    <w:p w14:paraId="1603D23D">
      <w:pPr>
        <w:rPr>
          <w:rFonts w:hint="default" w:ascii="Times New Roman" w:hAnsi="Times New Roman" w:eastAsia="仿宋_GB2312" w:cs="Times New Roman"/>
          <w:b/>
          <w:sz w:val="32"/>
          <w:szCs w:val="32"/>
        </w:rPr>
      </w:pPr>
    </w:p>
    <w:p w14:paraId="5A9D61DD">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贵州省工业和信息化厅：</w:t>
      </w:r>
    </w:p>
    <w:p w14:paraId="6BA36C0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本单位为申报“贵州省制造业创新中心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”而组织填报的有关数据和材料真实、合法、可靠。如有不实之处，由本单位完全承担有关责任和后果。</w:t>
      </w:r>
    </w:p>
    <w:p w14:paraId="633BD2B6">
      <w:pPr>
        <w:spacing w:line="600" w:lineRule="exact"/>
        <w:rPr>
          <w:rFonts w:hint="default" w:ascii="Times New Roman" w:hAnsi="Times New Roman" w:eastAsia="仿宋_GB2312" w:cs="Times New Roman"/>
          <w:sz w:val="32"/>
          <w:szCs w:val="32"/>
        </w:rPr>
      </w:pPr>
    </w:p>
    <w:p w14:paraId="305A775F">
      <w:pPr>
        <w:spacing w:line="600" w:lineRule="exact"/>
        <w:rPr>
          <w:rFonts w:hint="default" w:ascii="Times New Roman" w:hAnsi="Times New Roman" w:eastAsia="仿宋_GB2312" w:cs="Times New Roman"/>
          <w:b/>
          <w:sz w:val="32"/>
          <w:szCs w:val="32"/>
        </w:rPr>
      </w:pPr>
    </w:p>
    <w:p w14:paraId="2AA6B6D0">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申报单位（盖章）：</w:t>
      </w:r>
    </w:p>
    <w:p w14:paraId="350D045C">
      <w:pPr>
        <w:spacing w:line="600" w:lineRule="exact"/>
        <w:rPr>
          <w:rFonts w:hint="default" w:ascii="Times New Roman" w:hAnsi="Times New Roman" w:eastAsia="仿宋_GB2312" w:cs="Times New Roman"/>
          <w:b/>
          <w:sz w:val="32"/>
          <w:szCs w:val="32"/>
        </w:rPr>
      </w:pPr>
    </w:p>
    <w:p w14:paraId="31B31E57">
      <w:pPr>
        <w:spacing w:line="600" w:lineRule="exact"/>
        <w:rPr>
          <w:rFonts w:hint="default" w:ascii="Times New Roman" w:hAnsi="Times New Roman" w:eastAsia="仿宋_GB2312" w:cs="Times New Roman"/>
          <w:b/>
          <w:sz w:val="32"/>
          <w:szCs w:val="32"/>
        </w:rPr>
      </w:pPr>
    </w:p>
    <w:p w14:paraId="0FAE7D0A">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法人代表（签字）：</w:t>
      </w:r>
    </w:p>
    <w:p w14:paraId="39976320">
      <w:pPr>
        <w:adjustRightInd w:val="0"/>
        <w:snapToGrid w:val="0"/>
        <w:spacing w:line="600" w:lineRule="exact"/>
        <w:rPr>
          <w:rFonts w:hint="default" w:ascii="Times New Roman" w:hAnsi="Times New Roman" w:eastAsia="仿宋_GB2312" w:cs="Times New Roman"/>
          <w:b/>
          <w:sz w:val="32"/>
          <w:szCs w:val="32"/>
        </w:rPr>
      </w:pPr>
    </w:p>
    <w:p w14:paraId="783B8B24">
      <w:pPr>
        <w:adjustRightInd w:val="0"/>
        <w:snapToGrid w:val="0"/>
        <w:spacing w:line="600" w:lineRule="exact"/>
        <w:rPr>
          <w:rFonts w:hint="default" w:ascii="Times New Roman" w:hAnsi="Times New Roman" w:eastAsia="仿宋_GB2312" w:cs="Times New Roman"/>
          <w:b/>
          <w:sz w:val="32"/>
          <w:szCs w:val="32"/>
        </w:rPr>
      </w:pPr>
    </w:p>
    <w:p w14:paraId="3BE1CF70">
      <w:pPr>
        <w:adjustRightInd w:val="0"/>
        <w:snapToGrid w:val="0"/>
        <w:spacing w:line="600" w:lineRule="exact"/>
        <w:rPr>
          <w:rFonts w:hint="default" w:ascii="Times New Roman" w:hAnsi="Times New Roman" w:eastAsia="仿宋_GB2312" w:cs="Times New Roman"/>
          <w:b/>
          <w:sz w:val="32"/>
          <w:szCs w:val="32"/>
        </w:rPr>
      </w:pPr>
    </w:p>
    <w:p w14:paraId="114D9239">
      <w:pPr>
        <w:adjustRightInd w:val="0"/>
        <w:snapToGrid w:val="0"/>
        <w:spacing w:line="600" w:lineRule="exac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 xml:space="preserve">                              时间：     年   月  日</w:t>
      </w:r>
    </w:p>
    <w:p w14:paraId="69A77436">
      <w:pPr>
        <w:spacing w:line="460" w:lineRule="exact"/>
        <w:ind w:firstLine="560" w:firstLineChars="200"/>
        <w:rPr>
          <w:rFonts w:hint="default" w:ascii="Times New Roman" w:hAnsi="Times New Roman" w:eastAsia="仿宋" w:cs="Times New Roman"/>
          <w:sz w:val="28"/>
          <w:szCs w:val="28"/>
        </w:rPr>
      </w:pPr>
    </w:p>
    <w:p w14:paraId="41F27E29">
      <w:pPr>
        <w:widowControl/>
        <w:jc w:val="left"/>
        <w:rPr>
          <w:rFonts w:hint="default" w:ascii="Times New Roman" w:hAnsi="Times New Roman" w:cs="Times New Roman"/>
        </w:rPr>
        <w:sectPr>
          <w:pgSz w:w="11906" w:h="16838"/>
          <w:pgMar w:top="1814" w:right="1531" w:bottom="1304" w:left="1531" w:header="851" w:footer="1304" w:gutter="0"/>
          <w:pgNumType w:fmt="decimal"/>
          <w:cols w:space="720" w:num="1"/>
          <w:docGrid w:linePitch="312" w:charSpace="0"/>
        </w:sectPr>
      </w:pPr>
    </w:p>
    <w:p w14:paraId="48DE6B2E">
      <w:pPr>
        <w:pStyle w:val="2"/>
        <w:rPr>
          <w:rFonts w:hint="default" w:ascii="Times New Roman" w:hAnsi="Times New Roman" w:cs="Times New Roman"/>
        </w:rPr>
      </w:pPr>
      <w:r>
        <w:rPr>
          <w:rFonts w:hint="default" w:ascii="Times New Roman" w:hAnsi="Times New Roman" w:cs="Times New Roman"/>
        </w:rPr>
        <w:t>一、基本信息表</w:t>
      </w:r>
    </w:p>
    <w:p w14:paraId="0D667F74">
      <w:pPr>
        <w:pStyle w:val="4"/>
        <w:rPr>
          <w:rFonts w:hint="default" w:ascii="Times New Roman" w:hAnsi="Times New Roman" w:cs="Times New Roman"/>
          <w:b w:val="0"/>
          <w:bCs w:val="0"/>
        </w:rPr>
      </w:pPr>
      <w:r>
        <w:rPr>
          <w:rFonts w:hint="default" w:ascii="Times New Roman" w:hAnsi="Times New Roman" w:cs="Times New Roman"/>
          <w:b w:val="0"/>
          <w:bCs w:val="0"/>
        </w:rPr>
        <w:t>1.1创新中心组建基本信息表</w:t>
      </w:r>
    </w:p>
    <w:tbl>
      <w:tblPr>
        <w:tblStyle w:val="10"/>
        <w:tblW w:w="8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270"/>
        <w:gridCol w:w="425"/>
        <w:gridCol w:w="140"/>
        <w:gridCol w:w="567"/>
        <w:gridCol w:w="1418"/>
        <w:gridCol w:w="850"/>
        <w:gridCol w:w="1134"/>
        <w:gridCol w:w="709"/>
        <w:gridCol w:w="1481"/>
      </w:tblGrid>
      <w:tr w14:paraId="17EF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843" w:type="dxa"/>
            <w:noWrap w:val="0"/>
            <w:vAlign w:val="center"/>
          </w:tcPr>
          <w:p w14:paraId="38CCF52B">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中心名称</w:t>
            </w:r>
          </w:p>
        </w:tc>
        <w:tc>
          <w:tcPr>
            <w:tcW w:w="3670" w:type="dxa"/>
            <w:gridSpan w:val="6"/>
            <w:noWrap w:val="0"/>
            <w:vAlign w:val="center"/>
          </w:tcPr>
          <w:p w14:paraId="75E6763A">
            <w:pPr>
              <w:adjustRightInd w:val="0"/>
              <w:snapToGrid w:val="0"/>
              <w:spacing w:line="280" w:lineRule="exact"/>
              <w:jc w:val="center"/>
              <w:rPr>
                <w:rFonts w:hint="default" w:ascii="Times New Roman" w:hAnsi="Times New Roman" w:eastAsia="仿宋_GB2312" w:cs="Times New Roman"/>
                <w:snapToGrid w:val="0"/>
                <w:kern w:val="0"/>
              </w:rPr>
            </w:pPr>
          </w:p>
        </w:tc>
        <w:tc>
          <w:tcPr>
            <w:tcW w:w="1134" w:type="dxa"/>
            <w:noWrap w:val="0"/>
            <w:vAlign w:val="center"/>
          </w:tcPr>
          <w:p w14:paraId="64ACB1D7">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行业领域</w:t>
            </w:r>
          </w:p>
        </w:tc>
        <w:tc>
          <w:tcPr>
            <w:tcW w:w="2190" w:type="dxa"/>
            <w:gridSpan w:val="2"/>
            <w:noWrap w:val="0"/>
            <w:vAlign w:val="center"/>
          </w:tcPr>
          <w:p w14:paraId="02C4A747">
            <w:pPr>
              <w:adjustRightInd w:val="0"/>
              <w:snapToGrid w:val="0"/>
              <w:spacing w:line="280" w:lineRule="exact"/>
              <w:jc w:val="left"/>
              <w:rPr>
                <w:rFonts w:hint="default" w:ascii="Times New Roman" w:hAnsi="Times New Roman" w:eastAsia="仿宋_GB2312" w:cs="Times New Roman"/>
                <w:snapToGrid w:val="0"/>
                <w:kern w:val="0"/>
              </w:rPr>
            </w:pPr>
          </w:p>
        </w:tc>
      </w:tr>
      <w:tr w14:paraId="17F7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843" w:type="dxa"/>
            <w:noWrap w:val="0"/>
            <w:vAlign w:val="center"/>
          </w:tcPr>
          <w:p w14:paraId="3795C0FE">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参加单位数</w:t>
            </w:r>
          </w:p>
        </w:tc>
        <w:tc>
          <w:tcPr>
            <w:tcW w:w="695" w:type="dxa"/>
            <w:gridSpan w:val="2"/>
            <w:noWrap w:val="0"/>
            <w:vAlign w:val="center"/>
          </w:tcPr>
          <w:p w14:paraId="657BDCBB">
            <w:pPr>
              <w:wordWrap w:val="0"/>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企业</w:t>
            </w:r>
          </w:p>
        </w:tc>
        <w:tc>
          <w:tcPr>
            <w:tcW w:w="707" w:type="dxa"/>
            <w:gridSpan w:val="2"/>
            <w:noWrap w:val="0"/>
            <w:vAlign w:val="center"/>
          </w:tcPr>
          <w:p w14:paraId="07F548D4">
            <w:pPr>
              <w:wordWrap w:val="0"/>
              <w:adjustRightInd w:val="0"/>
              <w:snapToGrid w:val="0"/>
              <w:spacing w:line="280" w:lineRule="exact"/>
              <w:jc w:val="center"/>
              <w:rPr>
                <w:rFonts w:hint="default" w:ascii="Times New Roman" w:hAnsi="Times New Roman" w:eastAsia="仿宋_GB2312" w:cs="Times New Roman"/>
                <w:snapToGrid w:val="0"/>
                <w:kern w:val="0"/>
              </w:rPr>
            </w:pPr>
          </w:p>
        </w:tc>
        <w:tc>
          <w:tcPr>
            <w:tcW w:w="1418" w:type="dxa"/>
            <w:noWrap w:val="0"/>
            <w:vAlign w:val="center"/>
          </w:tcPr>
          <w:p w14:paraId="65CEEFDF">
            <w:pPr>
              <w:wordWrap w:val="0"/>
              <w:adjustRightInd w:val="0"/>
              <w:snapToGrid w:val="0"/>
              <w:spacing w:line="280" w:lineRule="exact"/>
              <w:ind w:left="81" w:right="21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高校/科研院所</w:t>
            </w:r>
          </w:p>
        </w:tc>
        <w:tc>
          <w:tcPr>
            <w:tcW w:w="850" w:type="dxa"/>
            <w:noWrap w:val="0"/>
            <w:vAlign w:val="center"/>
          </w:tcPr>
          <w:p w14:paraId="0BDF282A">
            <w:pPr>
              <w:adjustRightInd w:val="0"/>
              <w:snapToGrid w:val="0"/>
              <w:spacing w:line="280" w:lineRule="exact"/>
              <w:ind w:left="81"/>
              <w:jc w:val="center"/>
              <w:rPr>
                <w:rFonts w:hint="default" w:ascii="Times New Roman" w:hAnsi="Times New Roman" w:eastAsia="仿宋_GB2312" w:cs="Times New Roman"/>
                <w:snapToGrid w:val="0"/>
                <w:kern w:val="0"/>
              </w:rPr>
            </w:pPr>
          </w:p>
        </w:tc>
        <w:tc>
          <w:tcPr>
            <w:tcW w:w="1134" w:type="dxa"/>
            <w:noWrap w:val="0"/>
            <w:vAlign w:val="center"/>
          </w:tcPr>
          <w:p w14:paraId="47274B8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前期组建</w:t>
            </w:r>
          </w:p>
          <w:p w14:paraId="458CF8F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总投入</w:t>
            </w:r>
          </w:p>
        </w:tc>
        <w:tc>
          <w:tcPr>
            <w:tcW w:w="2190" w:type="dxa"/>
            <w:gridSpan w:val="2"/>
            <w:noWrap w:val="0"/>
            <w:vAlign w:val="center"/>
          </w:tcPr>
          <w:p w14:paraId="3769CB2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万元</w:t>
            </w:r>
          </w:p>
        </w:tc>
      </w:tr>
      <w:tr w14:paraId="2804E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233ECD86">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组建主要成员单位名称</w:t>
            </w:r>
          </w:p>
        </w:tc>
        <w:tc>
          <w:tcPr>
            <w:tcW w:w="270" w:type="dxa"/>
            <w:noWrap w:val="0"/>
            <w:vAlign w:val="center"/>
          </w:tcPr>
          <w:p w14:paraId="3CD4E9E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1</w:t>
            </w:r>
          </w:p>
        </w:tc>
        <w:tc>
          <w:tcPr>
            <w:tcW w:w="1132" w:type="dxa"/>
            <w:gridSpan w:val="3"/>
            <w:noWrap w:val="0"/>
            <w:vAlign w:val="center"/>
          </w:tcPr>
          <w:p w14:paraId="3059BC8C">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发起单位</w:t>
            </w:r>
          </w:p>
        </w:tc>
        <w:tc>
          <w:tcPr>
            <w:tcW w:w="5592" w:type="dxa"/>
            <w:gridSpan w:val="5"/>
            <w:noWrap w:val="0"/>
            <w:vAlign w:val="center"/>
          </w:tcPr>
          <w:p w14:paraId="4F2B3990">
            <w:pPr>
              <w:adjustRightInd w:val="0"/>
              <w:snapToGrid w:val="0"/>
              <w:spacing w:line="280" w:lineRule="exact"/>
              <w:jc w:val="left"/>
              <w:rPr>
                <w:rFonts w:hint="default" w:ascii="Times New Roman" w:hAnsi="Times New Roman" w:eastAsia="仿宋_GB2312" w:cs="Times New Roman"/>
                <w:snapToGrid w:val="0"/>
                <w:kern w:val="0"/>
              </w:rPr>
            </w:pPr>
          </w:p>
        </w:tc>
      </w:tr>
      <w:tr w14:paraId="1B495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C8C6F29">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2B6B346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2</w:t>
            </w:r>
          </w:p>
        </w:tc>
        <w:tc>
          <w:tcPr>
            <w:tcW w:w="1132" w:type="dxa"/>
            <w:gridSpan w:val="3"/>
            <w:vMerge w:val="restart"/>
            <w:noWrap w:val="0"/>
            <w:vAlign w:val="center"/>
          </w:tcPr>
          <w:p w14:paraId="17C9462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成员单位</w:t>
            </w:r>
          </w:p>
        </w:tc>
        <w:tc>
          <w:tcPr>
            <w:tcW w:w="5592" w:type="dxa"/>
            <w:gridSpan w:val="5"/>
            <w:noWrap w:val="0"/>
            <w:vAlign w:val="center"/>
          </w:tcPr>
          <w:p w14:paraId="49DC1BC1">
            <w:pPr>
              <w:adjustRightInd w:val="0"/>
              <w:snapToGrid w:val="0"/>
              <w:spacing w:line="280" w:lineRule="exact"/>
              <w:jc w:val="left"/>
              <w:rPr>
                <w:rFonts w:hint="default" w:ascii="Times New Roman" w:hAnsi="Times New Roman" w:eastAsia="仿宋_GB2312" w:cs="Times New Roman"/>
                <w:snapToGrid w:val="0"/>
                <w:kern w:val="0"/>
              </w:rPr>
            </w:pPr>
          </w:p>
        </w:tc>
      </w:tr>
      <w:tr w14:paraId="0E1F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5AB0E19D">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F5DA1E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3</w:t>
            </w:r>
          </w:p>
        </w:tc>
        <w:tc>
          <w:tcPr>
            <w:tcW w:w="1132" w:type="dxa"/>
            <w:gridSpan w:val="3"/>
            <w:vMerge w:val="continue"/>
            <w:noWrap w:val="0"/>
            <w:vAlign w:val="center"/>
          </w:tcPr>
          <w:p w14:paraId="3C3E3AC0">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56FB6FB8">
            <w:pPr>
              <w:adjustRightInd w:val="0"/>
              <w:snapToGrid w:val="0"/>
              <w:spacing w:line="280" w:lineRule="exact"/>
              <w:jc w:val="left"/>
              <w:rPr>
                <w:rFonts w:hint="default" w:ascii="Times New Roman" w:hAnsi="Times New Roman" w:eastAsia="仿宋_GB2312" w:cs="Times New Roman"/>
                <w:snapToGrid w:val="0"/>
                <w:kern w:val="0"/>
              </w:rPr>
            </w:pPr>
          </w:p>
        </w:tc>
      </w:tr>
      <w:tr w14:paraId="67739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3676634">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E3C961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4</w:t>
            </w:r>
          </w:p>
        </w:tc>
        <w:tc>
          <w:tcPr>
            <w:tcW w:w="1132" w:type="dxa"/>
            <w:gridSpan w:val="3"/>
            <w:vMerge w:val="continue"/>
            <w:noWrap w:val="0"/>
            <w:vAlign w:val="center"/>
          </w:tcPr>
          <w:p w14:paraId="6242FD57">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7793BBE2">
            <w:pPr>
              <w:adjustRightInd w:val="0"/>
              <w:snapToGrid w:val="0"/>
              <w:spacing w:line="280" w:lineRule="exact"/>
              <w:jc w:val="left"/>
              <w:rPr>
                <w:rFonts w:hint="default" w:ascii="Times New Roman" w:hAnsi="Times New Roman" w:eastAsia="仿宋_GB2312" w:cs="Times New Roman"/>
                <w:snapToGrid w:val="0"/>
                <w:kern w:val="0"/>
              </w:rPr>
            </w:pPr>
          </w:p>
        </w:tc>
      </w:tr>
      <w:tr w14:paraId="2AE4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40736EC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E0AF78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5</w:t>
            </w:r>
          </w:p>
        </w:tc>
        <w:tc>
          <w:tcPr>
            <w:tcW w:w="1132" w:type="dxa"/>
            <w:gridSpan w:val="3"/>
            <w:vMerge w:val="continue"/>
            <w:noWrap w:val="0"/>
            <w:vAlign w:val="center"/>
          </w:tcPr>
          <w:p w14:paraId="084C645C">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1EBDD95C">
            <w:pPr>
              <w:adjustRightInd w:val="0"/>
              <w:snapToGrid w:val="0"/>
              <w:spacing w:line="280" w:lineRule="exact"/>
              <w:jc w:val="left"/>
              <w:rPr>
                <w:rFonts w:hint="default" w:ascii="Times New Roman" w:hAnsi="Times New Roman" w:eastAsia="仿宋_GB2312" w:cs="Times New Roman"/>
                <w:snapToGrid w:val="0"/>
                <w:kern w:val="0"/>
              </w:rPr>
            </w:pPr>
          </w:p>
        </w:tc>
      </w:tr>
      <w:tr w14:paraId="6FBAC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A52D6D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1428380F">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6</w:t>
            </w:r>
          </w:p>
        </w:tc>
        <w:tc>
          <w:tcPr>
            <w:tcW w:w="1132" w:type="dxa"/>
            <w:gridSpan w:val="3"/>
            <w:vMerge w:val="continue"/>
            <w:noWrap w:val="0"/>
            <w:vAlign w:val="center"/>
          </w:tcPr>
          <w:p w14:paraId="5B76F2B2">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034E0643">
            <w:pPr>
              <w:adjustRightInd w:val="0"/>
              <w:snapToGrid w:val="0"/>
              <w:spacing w:line="280" w:lineRule="exact"/>
              <w:jc w:val="left"/>
              <w:rPr>
                <w:rFonts w:hint="default" w:ascii="Times New Roman" w:hAnsi="Times New Roman" w:eastAsia="仿宋_GB2312" w:cs="Times New Roman"/>
                <w:snapToGrid w:val="0"/>
                <w:kern w:val="0"/>
              </w:rPr>
            </w:pPr>
          </w:p>
        </w:tc>
      </w:tr>
      <w:tr w14:paraId="70598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7FFA70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64ACB51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w:t>
            </w:r>
          </w:p>
        </w:tc>
        <w:tc>
          <w:tcPr>
            <w:tcW w:w="1132" w:type="dxa"/>
            <w:gridSpan w:val="3"/>
            <w:vMerge w:val="continue"/>
            <w:noWrap w:val="0"/>
            <w:vAlign w:val="center"/>
          </w:tcPr>
          <w:p w14:paraId="5065B226">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48E595F0">
            <w:pPr>
              <w:adjustRightInd w:val="0"/>
              <w:snapToGrid w:val="0"/>
              <w:spacing w:line="280" w:lineRule="exact"/>
              <w:jc w:val="left"/>
              <w:rPr>
                <w:rFonts w:hint="default" w:ascii="Times New Roman" w:hAnsi="Times New Roman" w:eastAsia="仿宋_GB2312" w:cs="Times New Roman"/>
                <w:snapToGrid w:val="0"/>
                <w:kern w:val="0"/>
              </w:rPr>
            </w:pPr>
          </w:p>
        </w:tc>
      </w:tr>
      <w:tr w14:paraId="3DFB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1843" w:type="dxa"/>
            <w:noWrap w:val="0"/>
            <w:vAlign w:val="center"/>
          </w:tcPr>
          <w:p w14:paraId="6349ADE9">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中心通讯地址</w:t>
            </w:r>
          </w:p>
        </w:tc>
        <w:tc>
          <w:tcPr>
            <w:tcW w:w="4804" w:type="dxa"/>
            <w:gridSpan w:val="7"/>
            <w:noWrap w:val="0"/>
            <w:vAlign w:val="center"/>
          </w:tcPr>
          <w:p w14:paraId="6BF0CDFE">
            <w:pPr>
              <w:adjustRightInd w:val="0"/>
              <w:snapToGrid w:val="0"/>
              <w:spacing w:line="280" w:lineRule="exact"/>
              <w:jc w:val="left"/>
              <w:rPr>
                <w:rFonts w:hint="default" w:ascii="Times New Roman" w:hAnsi="Times New Roman" w:eastAsia="仿宋_GB2312" w:cs="Times New Roman"/>
                <w:snapToGrid w:val="0"/>
                <w:kern w:val="0"/>
              </w:rPr>
            </w:pPr>
          </w:p>
        </w:tc>
        <w:tc>
          <w:tcPr>
            <w:tcW w:w="709" w:type="dxa"/>
            <w:noWrap w:val="0"/>
            <w:vAlign w:val="center"/>
          </w:tcPr>
          <w:p w14:paraId="5EEB92DA">
            <w:pPr>
              <w:adjustRightInd w:val="0"/>
              <w:snapToGrid w:val="0"/>
              <w:spacing w:line="280" w:lineRule="exact"/>
              <w:jc w:val="right"/>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邮编传真</w:t>
            </w:r>
          </w:p>
        </w:tc>
        <w:tc>
          <w:tcPr>
            <w:tcW w:w="1481" w:type="dxa"/>
            <w:noWrap w:val="0"/>
            <w:vAlign w:val="center"/>
          </w:tcPr>
          <w:p w14:paraId="1B2B2B17">
            <w:pPr>
              <w:adjustRightInd w:val="0"/>
              <w:snapToGrid w:val="0"/>
              <w:spacing w:line="280" w:lineRule="exact"/>
              <w:jc w:val="left"/>
              <w:rPr>
                <w:rFonts w:hint="default" w:ascii="Times New Roman" w:hAnsi="Times New Roman" w:eastAsia="仿宋_GB2312" w:cs="Times New Roman"/>
                <w:snapToGrid w:val="0"/>
                <w:kern w:val="0"/>
              </w:rPr>
            </w:pPr>
          </w:p>
        </w:tc>
      </w:tr>
      <w:tr w14:paraId="7A509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0EE5A10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中心发起单位</w:t>
            </w:r>
          </w:p>
          <w:p w14:paraId="4000B80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负责人</w:t>
            </w:r>
          </w:p>
        </w:tc>
        <w:tc>
          <w:tcPr>
            <w:tcW w:w="1402" w:type="dxa"/>
            <w:gridSpan w:val="4"/>
            <w:noWrap w:val="0"/>
            <w:vAlign w:val="center"/>
          </w:tcPr>
          <w:p w14:paraId="159B8E6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1C732343">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2E061D6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190" w:type="dxa"/>
            <w:gridSpan w:val="2"/>
            <w:noWrap w:val="0"/>
            <w:vAlign w:val="center"/>
          </w:tcPr>
          <w:p w14:paraId="5AC1126A">
            <w:pPr>
              <w:adjustRightInd w:val="0"/>
              <w:snapToGrid w:val="0"/>
              <w:spacing w:line="280" w:lineRule="exact"/>
              <w:jc w:val="left"/>
              <w:rPr>
                <w:rFonts w:hint="default" w:ascii="Times New Roman" w:hAnsi="Times New Roman" w:eastAsia="仿宋_GB2312" w:cs="Times New Roman"/>
                <w:snapToGrid w:val="0"/>
                <w:kern w:val="0"/>
              </w:rPr>
            </w:pPr>
          </w:p>
        </w:tc>
      </w:tr>
      <w:tr w14:paraId="79B7C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F3C0877">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53007A72">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单位职务</w:t>
            </w:r>
          </w:p>
        </w:tc>
        <w:tc>
          <w:tcPr>
            <w:tcW w:w="2268" w:type="dxa"/>
            <w:gridSpan w:val="2"/>
            <w:noWrap w:val="0"/>
            <w:vAlign w:val="center"/>
          </w:tcPr>
          <w:p w14:paraId="1E996D7C">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1624A20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17576E1B">
            <w:pPr>
              <w:adjustRightInd w:val="0"/>
              <w:snapToGrid w:val="0"/>
              <w:spacing w:line="280" w:lineRule="exact"/>
              <w:jc w:val="left"/>
              <w:rPr>
                <w:rFonts w:hint="default" w:ascii="Times New Roman" w:hAnsi="Times New Roman" w:eastAsia="仿宋_GB2312" w:cs="Times New Roman"/>
                <w:snapToGrid w:val="0"/>
                <w:kern w:val="0"/>
              </w:rPr>
            </w:pPr>
          </w:p>
        </w:tc>
      </w:tr>
      <w:tr w14:paraId="5484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tcMar>
              <w:left w:w="0" w:type="dxa"/>
              <w:right w:w="0" w:type="dxa"/>
            </w:tcMar>
            <w:vAlign w:val="center"/>
          </w:tcPr>
          <w:p w14:paraId="0E68741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中心主任</w:t>
            </w:r>
          </w:p>
          <w:p w14:paraId="130589B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（研发团队负责人）</w:t>
            </w:r>
          </w:p>
        </w:tc>
        <w:tc>
          <w:tcPr>
            <w:tcW w:w="1402" w:type="dxa"/>
            <w:gridSpan w:val="4"/>
            <w:noWrap w:val="0"/>
            <w:vAlign w:val="center"/>
          </w:tcPr>
          <w:p w14:paraId="667DD5F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06A31E23">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480B578E">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190" w:type="dxa"/>
            <w:gridSpan w:val="2"/>
            <w:noWrap w:val="0"/>
            <w:vAlign w:val="center"/>
          </w:tcPr>
          <w:p w14:paraId="2139A885">
            <w:pPr>
              <w:adjustRightInd w:val="0"/>
              <w:snapToGrid w:val="0"/>
              <w:spacing w:line="280" w:lineRule="exact"/>
              <w:jc w:val="left"/>
              <w:rPr>
                <w:rFonts w:hint="default" w:ascii="Times New Roman" w:hAnsi="Times New Roman" w:eastAsia="仿宋_GB2312" w:cs="Times New Roman"/>
                <w:snapToGrid w:val="0"/>
                <w:kern w:val="0"/>
              </w:rPr>
            </w:pPr>
          </w:p>
        </w:tc>
      </w:tr>
      <w:tr w14:paraId="27FC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04729D49">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41DFEA9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单位职务</w:t>
            </w:r>
          </w:p>
        </w:tc>
        <w:tc>
          <w:tcPr>
            <w:tcW w:w="2268" w:type="dxa"/>
            <w:gridSpan w:val="2"/>
            <w:noWrap w:val="0"/>
            <w:vAlign w:val="center"/>
          </w:tcPr>
          <w:p w14:paraId="42C7B712">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101CCA0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10D79D55">
            <w:pPr>
              <w:adjustRightInd w:val="0"/>
              <w:snapToGrid w:val="0"/>
              <w:spacing w:line="280" w:lineRule="exact"/>
              <w:jc w:val="left"/>
              <w:rPr>
                <w:rFonts w:hint="default" w:ascii="Times New Roman" w:hAnsi="Times New Roman" w:eastAsia="仿宋_GB2312" w:cs="Times New Roman"/>
                <w:snapToGrid w:val="0"/>
                <w:kern w:val="0"/>
              </w:rPr>
            </w:pPr>
          </w:p>
        </w:tc>
      </w:tr>
      <w:tr w14:paraId="2449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22EFB059">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中心日常</w:t>
            </w:r>
          </w:p>
          <w:p w14:paraId="69BFFAC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工作联系人</w:t>
            </w:r>
          </w:p>
        </w:tc>
        <w:tc>
          <w:tcPr>
            <w:tcW w:w="1402" w:type="dxa"/>
            <w:gridSpan w:val="4"/>
            <w:noWrap w:val="0"/>
            <w:vAlign w:val="center"/>
          </w:tcPr>
          <w:p w14:paraId="7705E59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600D7167">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0662981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职务职称</w:t>
            </w:r>
          </w:p>
        </w:tc>
        <w:tc>
          <w:tcPr>
            <w:tcW w:w="2190" w:type="dxa"/>
            <w:gridSpan w:val="2"/>
            <w:noWrap w:val="0"/>
            <w:vAlign w:val="center"/>
          </w:tcPr>
          <w:p w14:paraId="47029C0D">
            <w:pPr>
              <w:adjustRightInd w:val="0"/>
              <w:snapToGrid w:val="0"/>
              <w:spacing w:line="280" w:lineRule="exact"/>
              <w:jc w:val="left"/>
              <w:rPr>
                <w:rFonts w:hint="default" w:ascii="Times New Roman" w:hAnsi="Times New Roman" w:eastAsia="仿宋_GB2312" w:cs="Times New Roman"/>
                <w:snapToGrid w:val="0"/>
                <w:kern w:val="0"/>
              </w:rPr>
            </w:pPr>
          </w:p>
        </w:tc>
      </w:tr>
      <w:tr w14:paraId="3BB3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6C1056C2">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52F76C2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268" w:type="dxa"/>
            <w:gridSpan w:val="2"/>
            <w:noWrap w:val="0"/>
            <w:vAlign w:val="center"/>
          </w:tcPr>
          <w:p w14:paraId="717EB324">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3D9512FC">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传真号码</w:t>
            </w:r>
          </w:p>
        </w:tc>
        <w:tc>
          <w:tcPr>
            <w:tcW w:w="2190" w:type="dxa"/>
            <w:gridSpan w:val="2"/>
            <w:noWrap w:val="0"/>
            <w:vAlign w:val="center"/>
          </w:tcPr>
          <w:p w14:paraId="72DCEB02">
            <w:pPr>
              <w:adjustRightInd w:val="0"/>
              <w:snapToGrid w:val="0"/>
              <w:spacing w:line="280" w:lineRule="exact"/>
              <w:jc w:val="left"/>
              <w:rPr>
                <w:rFonts w:hint="default" w:ascii="Times New Roman" w:hAnsi="Times New Roman" w:eastAsia="仿宋_GB2312" w:cs="Times New Roman"/>
                <w:snapToGrid w:val="0"/>
                <w:kern w:val="0"/>
              </w:rPr>
            </w:pPr>
          </w:p>
        </w:tc>
      </w:tr>
      <w:tr w14:paraId="2D09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FE0751B">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2A4B32A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固定电话</w:t>
            </w:r>
          </w:p>
        </w:tc>
        <w:tc>
          <w:tcPr>
            <w:tcW w:w="2268" w:type="dxa"/>
            <w:gridSpan w:val="2"/>
            <w:noWrap w:val="0"/>
            <w:vAlign w:val="center"/>
          </w:tcPr>
          <w:p w14:paraId="5B442F66">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28C593E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578AE82A">
            <w:pPr>
              <w:adjustRightInd w:val="0"/>
              <w:snapToGrid w:val="0"/>
              <w:spacing w:line="280" w:lineRule="exact"/>
              <w:jc w:val="left"/>
              <w:rPr>
                <w:rFonts w:hint="default" w:ascii="Times New Roman" w:hAnsi="Times New Roman" w:eastAsia="仿宋_GB2312" w:cs="Times New Roman"/>
                <w:snapToGrid w:val="0"/>
                <w:kern w:val="0"/>
              </w:rPr>
            </w:pPr>
          </w:p>
        </w:tc>
      </w:tr>
      <w:tr w14:paraId="6B17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843" w:type="dxa"/>
            <w:noWrap w:val="0"/>
            <w:vAlign w:val="center"/>
          </w:tcPr>
          <w:p w14:paraId="56B5A8F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研发活动类型</w:t>
            </w:r>
          </w:p>
        </w:tc>
        <w:tc>
          <w:tcPr>
            <w:tcW w:w="6994" w:type="dxa"/>
            <w:gridSpan w:val="9"/>
            <w:noWrap w:val="0"/>
            <w:vAlign w:val="center"/>
          </w:tcPr>
          <w:p w14:paraId="7F586F26">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应用基础研究</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应用开发</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产业化开发</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示范工程</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其他</w:t>
            </w:r>
          </w:p>
        </w:tc>
      </w:tr>
      <w:tr w14:paraId="210E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3" w:type="dxa"/>
            <w:noWrap w:val="0"/>
            <w:vAlign w:val="center"/>
          </w:tcPr>
          <w:p w14:paraId="0119E3F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创新类型</w:t>
            </w:r>
          </w:p>
        </w:tc>
        <w:tc>
          <w:tcPr>
            <w:tcW w:w="6994" w:type="dxa"/>
            <w:gridSpan w:val="9"/>
            <w:noWrap w:val="0"/>
            <w:vAlign w:val="center"/>
          </w:tcPr>
          <w:p w14:paraId="383ABF0D">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自主创新</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集成创新</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引进消化吸收再创新</w:t>
            </w:r>
          </w:p>
        </w:tc>
      </w:tr>
      <w:tr w14:paraId="2690F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restart"/>
            <w:noWrap w:val="0"/>
            <w:vAlign w:val="center"/>
          </w:tcPr>
          <w:p w14:paraId="53C28C3B">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position w:val="6"/>
              </w:rPr>
              <w:t>专门从事研发和相关技术创新活动的人数</w:t>
            </w:r>
          </w:p>
        </w:tc>
        <w:tc>
          <w:tcPr>
            <w:tcW w:w="1402" w:type="dxa"/>
            <w:gridSpan w:val="4"/>
            <w:vMerge w:val="restart"/>
            <w:noWrap w:val="0"/>
            <w:vAlign w:val="bottom"/>
          </w:tcPr>
          <w:p w14:paraId="10B1EC4E">
            <w:pPr>
              <w:wordWrap w:val="0"/>
              <w:spacing w:line="320" w:lineRule="exact"/>
              <w:ind w:left="-108"/>
              <w:jc w:val="right"/>
              <w:rPr>
                <w:rFonts w:hint="default" w:ascii="Times New Roman" w:hAnsi="Times New Roman" w:eastAsia="仿宋_GB2312" w:cs="Times New Roman"/>
                <w:position w:val="6"/>
              </w:rPr>
            </w:pPr>
            <w:r>
              <w:rPr>
                <w:rFonts w:hint="default" w:ascii="Times New Roman" w:hAnsi="Times New Roman" w:eastAsia="仿宋" w:cs="Times New Roman"/>
                <w:position w:val="6"/>
                <w:u w:val="single"/>
              </w:rPr>
              <w:t xml:space="preserve">      </w:t>
            </w:r>
            <w:r>
              <w:rPr>
                <w:rFonts w:hint="default" w:ascii="Times New Roman" w:hAnsi="Times New Roman" w:eastAsia="仿宋_GB2312" w:cs="Times New Roman"/>
                <w:position w:val="6"/>
              </w:rPr>
              <w:t>人。</w:t>
            </w:r>
          </w:p>
          <w:p w14:paraId="2085656B">
            <w:pPr>
              <w:spacing w:line="320" w:lineRule="exact"/>
              <w:ind w:left="-108"/>
              <w:jc w:val="right"/>
              <w:rPr>
                <w:rFonts w:hint="default" w:ascii="Times New Roman" w:hAnsi="Times New Roman" w:eastAsia="仿宋_GB2312" w:cs="Times New Roman"/>
                <w:position w:val="6"/>
              </w:rPr>
            </w:pPr>
            <w:r>
              <w:rPr>
                <w:rFonts w:hint="default" w:ascii="Times New Roman" w:hAnsi="Times New Roman" w:eastAsia="仿宋_GB2312" w:cs="Times New Roman"/>
                <w:position w:val="6"/>
              </w:rPr>
              <w:t>其中：</w:t>
            </w:r>
          </w:p>
        </w:tc>
        <w:tc>
          <w:tcPr>
            <w:tcW w:w="5592" w:type="dxa"/>
            <w:gridSpan w:val="5"/>
            <w:noWrap w:val="0"/>
            <w:vAlign w:val="center"/>
          </w:tcPr>
          <w:p w14:paraId="5905BF18">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高级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人，中级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人，初级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6E7C4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continue"/>
            <w:noWrap w:val="0"/>
            <w:vAlign w:val="center"/>
          </w:tcPr>
          <w:p w14:paraId="09B23F37">
            <w:pPr>
              <w:spacing w:line="320" w:lineRule="exact"/>
              <w:jc w:val="center"/>
              <w:rPr>
                <w:rFonts w:hint="default" w:ascii="Times New Roman" w:hAnsi="Times New Roman" w:eastAsia="仿宋_GB2312" w:cs="Times New Roman"/>
                <w:position w:val="6"/>
              </w:rPr>
            </w:pPr>
          </w:p>
        </w:tc>
        <w:tc>
          <w:tcPr>
            <w:tcW w:w="1402" w:type="dxa"/>
            <w:gridSpan w:val="4"/>
            <w:vMerge w:val="continue"/>
            <w:noWrap w:val="0"/>
            <w:vAlign w:val="bottom"/>
          </w:tcPr>
          <w:p w14:paraId="7EDE7EA1">
            <w:pPr>
              <w:wordWrap w:val="0"/>
              <w:spacing w:line="320" w:lineRule="exact"/>
              <w:ind w:left="-108"/>
              <w:jc w:val="right"/>
              <w:rPr>
                <w:rFonts w:hint="default" w:ascii="Times New Roman" w:hAnsi="Times New Roman" w:eastAsia="黑体" w:cs="Times New Roman"/>
                <w:position w:val="6"/>
                <w:u w:val="single"/>
              </w:rPr>
            </w:pPr>
          </w:p>
        </w:tc>
        <w:tc>
          <w:tcPr>
            <w:tcW w:w="5592" w:type="dxa"/>
            <w:gridSpan w:val="5"/>
            <w:noWrap w:val="0"/>
            <w:vAlign w:val="center"/>
          </w:tcPr>
          <w:p w14:paraId="402EE5E5">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博士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人，硕士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人，学士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6D583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843" w:type="dxa"/>
            <w:vMerge w:val="continue"/>
            <w:noWrap w:val="0"/>
            <w:vAlign w:val="center"/>
          </w:tcPr>
          <w:p w14:paraId="5A3F5E27">
            <w:pPr>
              <w:spacing w:line="320" w:lineRule="exact"/>
              <w:jc w:val="center"/>
              <w:rPr>
                <w:rFonts w:hint="default" w:ascii="Times New Roman" w:hAnsi="Times New Roman" w:eastAsia="仿宋_GB2312" w:cs="Times New Roman"/>
                <w:position w:val="6"/>
              </w:rPr>
            </w:pPr>
          </w:p>
        </w:tc>
        <w:tc>
          <w:tcPr>
            <w:tcW w:w="1402" w:type="dxa"/>
            <w:gridSpan w:val="4"/>
            <w:vMerge w:val="continue"/>
            <w:noWrap w:val="0"/>
            <w:vAlign w:val="center"/>
          </w:tcPr>
          <w:p w14:paraId="2828779C">
            <w:pPr>
              <w:spacing w:line="320" w:lineRule="exact"/>
              <w:ind w:left="-108"/>
              <w:jc w:val="right"/>
              <w:rPr>
                <w:rFonts w:hint="default" w:ascii="Times New Roman" w:hAnsi="Times New Roman" w:eastAsia="黑体" w:cs="Times New Roman"/>
                <w:position w:val="6"/>
              </w:rPr>
            </w:pPr>
          </w:p>
        </w:tc>
        <w:tc>
          <w:tcPr>
            <w:tcW w:w="5592" w:type="dxa"/>
            <w:gridSpan w:val="5"/>
            <w:noWrap w:val="0"/>
            <w:vAlign w:val="center"/>
          </w:tcPr>
          <w:p w14:paraId="7B4F4EA8">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专职人员</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人；兼职（外聘）人员</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0CBE7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843" w:type="dxa"/>
            <w:vMerge w:val="restart"/>
            <w:noWrap w:val="0"/>
            <w:vAlign w:val="center"/>
          </w:tcPr>
          <w:p w14:paraId="5B21E397">
            <w:pPr>
              <w:spacing w:line="32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中心组建</w:t>
            </w:r>
          </w:p>
          <w:p w14:paraId="6213AFCC">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snapToGrid w:val="0"/>
                <w:kern w:val="0"/>
              </w:rPr>
              <w:t>总投资</w:t>
            </w:r>
          </w:p>
        </w:tc>
        <w:tc>
          <w:tcPr>
            <w:tcW w:w="1402" w:type="dxa"/>
            <w:gridSpan w:val="4"/>
            <w:vMerge w:val="restart"/>
            <w:noWrap w:val="0"/>
            <w:vAlign w:val="center"/>
          </w:tcPr>
          <w:p w14:paraId="1F8D4B36">
            <w:pPr>
              <w:spacing w:line="320" w:lineRule="exact"/>
              <w:ind w:left="-108"/>
              <w:jc w:val="right"/>
              <w:rPr>
                <w:rFonts w:hint="default" w:ascii="Times New Roman" w:hAnsi="Times New Roman" w:eastAsia="黑体" w:cs="Times New Roman"/>
                <w:position w:val="6"/>
              </w:rPr>
            </w:pPr>
            <w:r>
              <w:rPr>
                <w:rFonts w:hint="default" w:ascii="Times New Roman" w:hAnsi="Times New Roman" w:eastAsia="仿宋_GB2312" w:cs="Times New Roman"/>
                <w:kern w:val="0"/>
                <w:szCs w:val="21"/>
                <w:u w:val="single"/>
              </w:rPr>
              <w:t xml:space="preserve">       </w:t>
            </w:r>
            <w:r>
              <w:rPr>
                <w:rFonts w:hint="default" w:ascii="Times New Roman" w:hAnsi="Times New Roman" w:eastAsia="仿宋_GB2312" w:cs="Times New Roman"/>
                <w:snapToGrid w:val="0"/>
                <w:kern w:val="0"/>
              </w:rPr>
              <w:t>万元</w:t>
            </w:r>
          </w:p>
        </w:tc>
        <w:tc>
          <w:tcPr>
            <w:tcW w:w="5592" w:type="dxa"/>
            <w:gridSpan w:val="5"/>
            <w:noWrap w:val="0"/>
            <w:vAlign w:val="bottom"/>
          </w:tcPr>
          <w:p w14:paraId="76AF30D0">
            <w:pPr>
              <w:widowControl/>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研发试验设备投入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万元，固定资产投入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w:t>
            </w:r>
          </w:p>
        </w:tc>
      </w:tr>
      <w:tr w14:paraId="28CF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843" w:type="dxa"/>
            <w:vMerge w:val="continue"/>
            <w:noWrap w:val="0"/>
            <w:vAlign w:val="center"/>
          </w:tcPr>
          <w:p w14:paraId="76B7E9C5">
            <w:pPr>
              <w:spacing w:line="320" w:lineRule="exact"/>
              <w:jc w:val="center"/>
              <w:rPr>
                <w:rFonts w:hint="default" w:ascii="Times New Roman" w:hAnsi="Times New Roman" w:eastAsia="黑体" w:cs="Times New Roman"/>
                <w:position w:val="6"/>
              </w:rPr>
            </w:pPr>
          </w:p>
        </w:tc>
        <w:tc>
          <w:tcPr>
            <w:tcW w:w="1402" w:type="dxa"/>
            <w:gridSpan w:val="4"/>
            <w:vMerge w:val="continue"/>
            <w:noWrap w:val="0"/>
            <w:vAlign w:val="center"/>
          </w:tcPr>
          <w:p w14:paraId="662EF89B">
            <w:pPr>
              <w:spacing w:line="320" w:lineRule="exact"/>
              <w:ind w:left="-108"/>
              <w:jc w:val="right"/>
              <w:rPr>
                <w:rFonts w:hint="default" w:ascii="Times New Roman" w:hAnsi="Times New Roman" w:eastAsia="黑体" w:cs="Times New Roman"/>
                <w:position w:val="6"/>
              </w:rPr>
            </w:pPr>
          </w:p>
        </w:tc>
        <w:tc>
          <w:tcPr>
            <w:tcW w:w="5592" w:type="dxa"/>
            <w:gridSpan w:val="5"/>
            <w:noWrap w:val="0"/>
            <w:vAlign w:val="bottom"/>
          </w:tcPr>
          <w:p w14:paraId="64140E79">
            <w:pPr>
              <w:widowControl/>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其他投入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w:t>
            </w:r>
          </w:p>
        </w:tc>
      </w:tr>
      <w:tr w14:paraId="4931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restart"/>
            <w:noWrap w:val="0"/>
            <w:vAlign w:val="center"/>
          </w:tcPr>
          <w:p w14:paraId="6CB3F9DC">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snapToGrid w:val="0"/>
                <w:kern w:val="0"/>
              </w:rPr>
              <w:t>申报单位整体技术创新条件</w:t>
            </w:r>
          </w:p>
        </w:tc>
        <w:tc>
          <w:tcPr>
            <w:tcW w:w="1402" w:type="dxa"/>
            <w:gridSpan w:val="4"/>
            <w:noWrap w:val="0"/>
            <w:vAlign w:val="center"/>
          </w:tcPr>
          <w:p w14:paraId="46B6E9E4">
            <w:pPr>
              <w:adjustRightInd w:val="0"/>
              <w:snapToGrid w:val="0"/>
              <w:spacing w:line="280" w:lineRule="exact"/>
              <w:jc w:val="center"/>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创新平台及人才情况</w:t>
            </w:r>
          </w:p>
        </w:tc>
        <w:tc>
          <w:tcPr>
            <w:tcW w:w="5592" w:type="dxa"/>
            <w:gridSpan w:val="5"/>
            <w:noWrap w:val="0"/>
            <w:vAlign w:val="center"/>
          </w:tcPr>
          <w:p w14:paraId="4492389E">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国家级</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个、省级</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个；仪器设备原值：</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 xml:space="preserve"> </w:t>
            </w:r>
            <w:r>
              <w:rPr>
                <w:rFonts w:hint="default" w:ascii="Times New Roman" w:hAnsi="Times New Roman" w:eastAsia="仿宋_GB2312" w:cs="Times New Roman"/>
                <w:snapToGrid w:val="0"/>
                <w:kern w:val="0"/>
              </w:rPr>
              <w:t>万元；具有副高及以上职称的人数：</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人。</w:t>
            </w:r>
          </w:p>
        </w:tc>
      </w:tr>
      <w:tr w14:paraId="1939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continue"/>
            <w:noWrap w:val="0"/>
            <w:vAlign w:val="center"/>
          </w:tcPr>
          <w:p w14:paraId="711E75A1">
            <w:pPr>
              <w:spacing w:line="320" w:lineRule="exact"/>
              <w:jc w:val="center"/>
              <w:rPr>
                <w:rFonts w:hint="default" w:ascii="Times New Roman" w:hAnsi="Times New Roman" w:eastAsia="黑体" w:cs="Times New Roman"/>
                <w:position w:val="6"/>
              </w:rPr>
            </w:pPr>
          </w:p>
        </w:tc>
        <w:tc>
          <w:tcPr>
            <w:tcW w:w="1402" w:type="dxa"/>
            <w:gridSpan w:val="4"/>
            <w:noWrap w:val="0"/>
            <w:vAlign w:val="center"/>
          </w:tcPr>
          <w:p w14:paraId="7109A227">
            <w:pPr>
              <w:adjustRightInd w:val="0"/>
              <w:snapToGrid w:val="0"/>
              <w:spacing w:line="280" w:lineRule="exact"/>
              <w:jc w:val="center"/>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近三年取得的技术创新成果</w:t>
            </w:r>
          </w:p>
        </w:tc>
        <w:tc>
          <w:tcPr>
            <w:tcW w:w="5592" w:type="dxa"/>
            <w:gridSpan w:val="5"/>
            <w:noWrap w:val="0"/>
            <w:vAlign w:val="center"/>
          </w:tcPr>
          <w:p w14:paraId="09750CB4">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获得：授权发明专利</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件；国家科技奖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项。其中成果转化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项。其他：</w:t>
            </w:r>
            <w:r>
              <w:rPr>
                <w:rFonts w:hint="default" w:ascii="Times New Roman" w:hAnsi="Times New Roman" w:eastAsia="仿宋" w:cs="Times New Roman"/>
                <w:snapToGrid w:val="0"/>
                <w:kern w:val="0"/>
                <w:szCs w:val="21"/>
                <w:u w:val="single"/>
              </w:rPr>
              <w:t xml:space="preserve">           </w:t>
            </w:r>
          </w:p>
        </w:tc>
      </w:tr>
      <w:tr w14:paraId="4C303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843" w:type="dxa"/>
            <w:noWrap w:val="0"/>
            <w:vAlign w:val="center"/>
          </w:tcPr>
          <w:p w14:paraId="2833251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预期成果类型</w:t>
            </w:r>
          </w:p>
        </w:tc>
        <w:tc>
          <w:tcPr>
            <w:tcW w:w="6994" w:type="dxa"/>
            <w:gridSpan w:val="9"/>
            <w:noWrap w:val="0"/>
            <w:vAlign w:val="center"/>
          </w:tcPr>
          <w:p w14:paraId="6ACE0B1F">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专利</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技术标准</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新技术</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新产品</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新工艺</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新装置</w:t>
            </w:r>
            <w:r>
              <w:rPr>
                <w:rFonts w:hint="default" w:ascii="Times New Roman" w:hAnsi="Times New Roman" w:eastAsia="仿宋" w:cs="Times New Roman"/>
                <w:snapToGrid w:val="0"/>
                <w:kern w:val="0"/>
              </w:rPr>
              <w:t xml:space="preserve">  </w:t>
            </w:r>
          </w:p>
          <w:p w14:paraId="6CAF60F7">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新系统</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其他</w:t>
            </w:r>
          </w:p>
        </w:tc>
      </w:tr>
      <w:tr w14:paraId="7DE9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843" w:type="dxa"/>
            <w:noWrap w:val="0"/>
            <w:vAlign w:val="center"/>
          </w:tcPr>
          <w:p w14:paraId="168FB866">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预期知识产权</w:t>
            </w:r>
          </w:p>
        </w:tc>
        <w:tc>
          <w:tcPr>
            <w:tcW w:w="6994" w:type="dxa"/>
            <w:gridSpan w:val="9"/>
            <w:noWrap w:val="0"/>
            <w:vAlign w:val="center"/>
          </w:tcPr>
          <w:p w14:paraId="43040C3A">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申请：国外发明专利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件，国内发明专利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w:t>
            </w:r>
          </w:p>
          <w:p w14:paraId="6CA85EA7">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获得授权：国外发明专利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件，国内发明专利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w:t>
            </w:r>
          </w:p>
        </w:tc>
      </w:tr>
      <w:tr w14:paraId="70A4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1843" w:type="dxa"/>
            <w:noWrap w:val="0"/>
            <w:vAlign w:val="center"/>
          </w:tcPr>
          <w:p w14:paraId="2115A1D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预期技术标准制定及数目</w:t>
            </w:r>
          </w:p>
        </w:tc>
        <w:tc>
          <w:tcPr>
            <w:tcW w:w="6994" w:type="dxa"/>
            <w:gridSpan w:val="9"/>
            <w:noWrap w:val="0"/>
            <w:vAlign w:val="center"/>
          </w:tcPr>
          <w:p w14:paraId="24B260C0">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国际标准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件；□国家标准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行业标准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p>
          <w:p w14:paraId="6C165583">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地方标准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团体标准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企业标准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p>
        </w:tc>
      </w:tr>
      <w:tr w14:paraId="217C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843" w:type="dxa"/>
            <w:noWrap w:val="0"/>
            <w:tcMar>
              <w:left w:w="0" w:type="dxa"/>
              <w:right w:w="0" w:type="dxa"/>
            </w:tcMar>
            <w:vAlign w:val="center"/>
          </w:tcPr>
          <w:p w14:paraId="16710BD7">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预期论文及数量</w:t>
            </w:r>
          </w:p>
        </w:tc>
        <w:tc>
          <w:tcPr>
            <w:tcW w:w="6994" w:type="dxa"/>
            <w:gridSpan w:val="9"/>
            <w:noWrap w:val="0"/>
            <w:vAlign w:val="center"/>
          </w:tcPr>
          <w:p w14:paraId="220A67BA">
            <w:pPr>
              <w:adjustRightInd w:val="0"/>
              <w:snapToGrid w:val="0"/>
              <w:spacing w:line="280" w:lineRule="exact"/>
              <w:rPr>
                <w:rFonts w:hint="default" w:ascii="Times New Roman" w:hAnsi="Times New Roman" w:eastAsia="仿宋" w:cs="Times New Roman"/>
                <w:snapToGrid w:val="0"/>
                <w:kern w:val="0"/>
                <w:sz w:val="32"/>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SCI</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EI</w:t>
            </w:r>
            <w:r>
              <w:rPr>
                <w:rFonts w:hint="default" w:ascii="Times New Roman" w:hAnsi="Times New Roman" w:eastAsia="仿宋_GB2312" w:cs="Times New Roman"/>
                <w:snapToGrid w:val="0"/>
                <w:kern w:val="0"/>
                <w:sz w:val="16"/>
                <w:szCs w:val="21"/>
                <w:u w:val="single"/>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核心期刊</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国际会议论文</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p>
        </w:tc>
      </w:tr>
      <w:tr w14:paraId="257C8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843" w:type="dxa"/>
            <w:noWrap w:val="0"/>
            <w:vAlign w:val="center"/>
          </w:tcPr>
          <w:p w14:paraId="13FE1252">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预期获奖</w:t>
            </w:r>
          </w:p>
        </w:tc>
        <w:tc>
          <w:tcPr>
            <w:tcW w:w="6994" w:type="dxa"/>
            <w:gridSpan w:val="9"/>
            <w:noWrap w:val="0"/>
            <w:vAlign w:val="center"/>
          </w:tcPr>
          <w:p w14:paraId="2F446444">
            <w:pPr>
              <w:adjustRightInd w:val="0"/>
              <w:snapToGrid w:val="0"/>
              <w:spacing w:line="280" w:lineRule="exact"/>
              <w:jc w:val="left"/>
              <w:rPr>
                <w:rFonts w:hint="default" w:ascii="Times New Roman" w:hAnsi="Times New Roman" w:eastAsia="仿宋" w:cs="Times New Roman"/>
                <w:snapToGrid w:val="0"/>
                <w:kern w:val="0"/>
                <w:sz w:val="32"/>
              </w:rPr>
            </w:pPr>
            <w:r>
              <w:rPr>
                <w:rFonts w:hint="default" w:ascii="Times New Roman" w:hAnsi="Times New Roman" w:eastAsia="仿宋_GB2312" w:cs="Times New Roman"/>
                <w:snapToGrid w:val="0"/>
                <w:kern w:val="0"/>
              </w:rPr>
              <w:t>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项；行业科技奖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w:t>
            </w:r>
          </w:p>
        </w:tc>
      </w:tr>
      <w:tr w14:paraId="6A95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843" w:type="dxa"/>
            <w:vMerge w:val="restart"/>
            <w:noWrap w:val="0"/>
            <w:vAlign w:val="center"/>
          </w:tcPr>
          <w:p w14:paraId="649F6C5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预期人才培养</w:t>
            </w:r>
          </w:p>
        </w:tc>
        <w:tc>
          <w:tcPr>
            <w:tcW w:w="835" w:type="dxa"/>
            <w:gridSpan w:val="3"/>
            <w:noWrap w:val="0"/>
            <w:vAlign w:val="center"/>
          </w:tcPr>
          <w:p w14:paraId="6BA41D36">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职称</w:t>
            </w:r>
          </w:p>
        </w:tc>
        <w:tc>
          <w:tcPr>
            <w:tcW w:w="6159" w:type="dxa"/>
            <w:gridSpan w:val="6"/>
            <w:noWrap w:val="0"/>
            <w:vAlign w:val="center"/>
          </w:tcPr>
          <w:p w14:paraId="558F5F5A">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高级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人，中级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人，初级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4D9D5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vMerge w:val="continue"/>
            <w:noWrap w:val="0"/>
            <w:vAlign w:val="center"/>
          </w:tcPr>
          <w:p w14:paraId="3FC79B66">
            <w:pPr>
              <w:adjustRightInd w:val="0"/>
              <w:snapToGrid w:val="0"/>
              <w:spacing w:line="280" w:lineRule="exact"/>
              <w:jc w:val="center"/>
              <w:rPr>
                <w:rFonts w:hint="default" w:ascii="Times New Roman" w:hAnsi="Times New Roman" w:eastAsia="仿宋_GB2312" w:cs="Times New Roman"/>
                <w:snapToGrid w:val="0"/>
                <w:kern w:val="0"/>
              </w:rPr>
            </w:pPr>
          </w:p>
        </w:tc>
        <w:tc>
          <w:tcPr>
            <w:tcW w:w="835" w:type="dxa"/>
            <w:gridSpan w:val="3"/>
            <w:noWrap w:val="0"/>
            <w:vAlign w:val="center"/>
          </w:tcPr>
          <w:p w14:paraId="0EC0B08F">
            <w:pPr>
              <w:adjustRightInd w:val="0"/>
              <w:snapToGrid w:val="0"/>
              <w:spacing w:line="280" w:lineRule="exact"/>
              <w:jc w:val="lef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学历</w:t>
            </w:r>
          </w:p>
        </w:tc>
        <w:tc>
          <w:tcPr>
            <w:tcW w:w="6159" w:type="dxa"/>
            <w:gridSpan w:val="6"/>
            <w:noWrap w:val="0"/>
            <w:vAlign w:val="center"/>
          </w:tcPr>
          <w:p w14:paraId="41AF5841">
            <w:pPr>
              <w:adjustRightInd w:val="0"/>
              <w:snapToGrid w:val="0"/>
              <w:spacing w:line="280" w:lineRule="exact"/>
              <w:jc w:val="lef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博士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人，硕士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人，学士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36F9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noWrap w:val="0"/>
            <w:vAlign w:val="center"/>
          </w:tcPr>
          <w:p w14:paraId="2F6AFF0B">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预期经济和社会效益</w:t>
            </w:r>
          </w:p>
        </w:tc>
        <w:tc>
          <w:tcPr>
            <w:tcW w:w="6994" w:type="dxa"/>
            <w:gridSpan w:val="9"/>
            <w:noWrap w:val="0"/>
            <w:vAlign w:val="center"/>
          </w:tcPr>
          <w:p w14:paraId="039E28A6">
            <w:pPr>
              <w:adjustRightInd w:val="0"/>
              <w:snapToGrid w:val="0"/>
              <w:spacing w:line="280" w:lineRule="exact"/>
              <w:jc w:val="left"/>
              <w:rPr>
                <w:rFonts w:hint="default" w:ascii="Times New Roman" w:hAnsi="Times New Roman" w:eastAsia="仿宋" w:cs="Times New Roman"/>
                <w:snapToGrid w:val="0"/>
                <w:kern w:val="0"/>
              </w:rPr>
            </w:pPr>
          </w:p>
          <w:p w14:paraId="06DC6FD2">
            <w:pPr>
              <w:widowControl/>
              <w:jc w:val="left"/>
              <w:rPr>
                <w:rFonts w:hint="default" w:ascii="Times New Roman" w:hAnsi="Times New Roman" w:cs="Times New Roman"/>
                <w:kern w:val="0"/>
                <w:sz w:val="20"/>
                <w:szCs w:val="20"/>
              </w:rPr>
            </w:pPr>
          </w:p>
          <w:p w14:paraId="5E8FC0E2">
            <w:pPr>
              <w:widowControl/>
              <w:jc w:val="left"/>
              <w:rPr>
                <w:rFonts w:hint="default" w:ascii="Times New Roman" w:hAnsi="Times New Roman" w:cs="Times New Roman"/>
                <w:kern w:val="0"/>
                <w:sz w:val="20"/>
                <w:szCs w:val="20"/>
              </w:rPr>
            </w:pPr>
          </w:p>
          <w:p w14:paraId="49DD52FE">
            <w:pPr>
              <w:widowControl/>
              <w:jc w:val="left"/>
              <w:rPr>
                <w:rFonts w:hint="default" w:ascii="Times New Roman" w:hAnsi="Times New Roman" w:cs="Times New Roman"/>
                <w:kern w:val="0"/>
                <w:sz w:val="20"/>
                <w:szCs w:val="20"/>
              </w:rPr>
            </w:pPr>
          </w:p>
          <w:p w14:paraId="02839805">
            <w:pPr>
              <w:widowControl/>
              <w:jc w:val="left"/>
              <w:rPr>
                <w:rFonts w:hint="default" w:ascii="Times New Roman" w:hAnsi="Times New Roman" w:cs="Times New Roman"/>
                <w:kern w:val="0"/>
                <w:sz w:val="20"/>
                <w:szCs w:val="20"/>
              </w:rPr>
            </w:pPr>
          </w:p>
          <w:p w14:paraId="172EE1D7">
            <w:pPr>
              <w:widowControl/>
              <w:jc w:val="left"/>
              <w:rPr>
                <w:rFonts w:hint="default" w:ascii="Times New Roman" w:hAnsi="Times New Roman" w:cs="Times New Roman"/>
                <w:kern w:val="0"/>
                <w:sz w:val="20"/>
                <w:szCs w:val="20"/>
              </w:rPr>
            </w:pPr>
          </w:p>
          <w:p w14:paraId="757742D8">
            <w:pPr>
              <w:widowControl/>
              <w:jc w:val="left"/>
              <w:rPr>
                <w:rFonts w:hint="default" w:ascii="Times New Roman" w:hAnsi="Times New Roman" w:cs="Times New Roman"/>
                <w:kern w:val="0"/>
                <w:sz w:val="20"/>
                <w:szCs w:val="20"/>
              </w:rPr>
            </w:pPr>
          </w:p>
          <w:p w14:paraId="0CBF50E4">
            <w:pPr>
              <w:widowControl/>
              <w:jc w:val="left"/>
              <w:rPr>
                <w:rFonts w:hint="default" w:ascii="Times New Roman" w:hAnsi="Times New Roman" w:cs="Times New Roman"/>
                <w:kern w:val="0"/>
                <w:sz w:val="20"/>
                <w:szCs w:val="20"/>
              </w:rPr>
            </w:pPr>
          </w:p>
          <w:p w14:paraId="79F3D997">
            <w:pPr>
              <w:widowControl/>
              <w:jc w:val="left"/>
              <w:rPr>
                <w:rFonts w:hint="default" w:ascii="Times New Roman" w:hAnsi="Times New Roman" w:cs="Times New Roman"/>
              </w:rPr>
            </w:pPr>
          </w:p>
        </w:tc>
      </w:tr>
      <w:tr w14:paraId="26C2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8" w:hRule="atLeast"/>
          <w:jc w:val="center"/>
        </w:trPr>
        <w:tc>
          <w:tcPr>
            <w:tcW w:w="8837" w:type="dxa"/>
            <w:gridSpan w:val="10"/>
            <w:noWrap w:val="0"/>
            <w:vAlign w:val="center"/>
          </w:tcPr>
          <w:p w14:paraId="471D61EE">
            <w:pPr>
              <w:adjustRightInd w:val="0"/>
              <w:snapToGrid w:val="0"/>
              <w:spacing w:line="280" w:lineRule="exact"/>
              <w:rPr>
                <w:rFonts w:hint="default" w:ascii="Times New Roman" w:hAnsi="Times New Roman" w:eastAsia="仿宋_GB2312" w:cs="Times New Roman"/>
                <w:b/>
                <w:snapToGrid w:val="0"/>
                <w:kern w:val="0"/>
                <w:sz w:val="22"/>
                <w:szCs w:val="21"/>
              </w:rPr>
            </w:pPr>
            <w:r>
              <w:rPr>
                <w:rFonts w:hint="default" w:ascii="Times New Roman" w:hAnsi="Times New Roman" w:eastAsia="仿宋_GB2312" w:cs="Times New Roman"/>
                <w:b/>
                <w:snapToGrid w:val="0"/>
                <w:kern w:val="0"/>
                <w:sz w:val="22"/>
                <w:szCs w:val="21"/>
              </w:rPr>
              <w:t>申报单位意见：</w:t>
            </w:r>
          </w:p>
          <w:p w14:paraId="6450C590">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3C542294">
            <w:pPr>
              <w:adjustRightInd w:val="0"/>
              <w:snapToGrid w:val="0"/>
              <w:spacing w:line="280" w:lineRule="exac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 xml:space="preserve">    </w:t>
            </w:r>
          </w:p>
          <w:p w14:paraId="300FE66A">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5AD54CED">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02D50F0D">
            <w:pPr>
              <w:adjustRightInd w:val="0"/>
              <w:snapToGrid w:val="0"/>
              <w:spacing w:line="280" w:lineRule="exact"/>
              <w:ind w:firstLine="440" w:firstLineChars="200"/>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申报单位负责人签名：</w:t>
            </w:r>
          </w:p>
          <w:p w14:paraId="6E1ADE3E">
            <w:pPr>
              <w:adjustRightInd w:val="0"/>
              <w:snapToGrid w:val="0"/>
              <w:spacing w:line="280" w:lineRule="exact"/>
              <w:jc w:val="center"/>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 xml:space="preserve">                                                   （申报单位公章）</w:t>
            </w:r>
          </w:p>
          <w:p w14:paraId="4B2A029E">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0139F421">
            <w:pPr>
              <w:spacing w:line="320" w:lineRule="exact"/>
              <w:rPr>
                <w:rFonts w:hint="default" w:ascii="Times New Roman" w:hAnsi="Times New Roman" w:eastAsia="黑体" w:cs="Times New Roman"/>
                <w:position w:val="6"/>
              </w:rPr>
            </w:pPr>
            <w:r>
              <w:rPr>
                <w:rFonts w:hint="default" w:ascii="Times New Roman" w:hAnsi="Times New Roman" w:eastAsia="仿宋_GB2312" w:cs="Times New Roman"/>
                <w:snapToGrid w:val="0"/>
                <w:kern w:val="0"/>
                <w:sz w:val="22"/>
                <w:szCs w:val="21"/>
              </w:rPr>
              <w:t xml:space="preserve">                                                         年   月   日</w:t>
            </w:r>
          </w:p>
        </w:tc>
      </w:tr>
      <w:tr w14:paraId="0A14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8837" w:type="dxa"/>
            <w:gridSpan w:val="10"/>
            <w:noWrap w:val="0"/>
            <w:vAlign w:val="top"/>
          </w:tcPr>
          <w:p w14:paraId="0792C441">
            <w:pPr>
              <w:spacing w:line="320" w:lineRule="exact"/>
              <w:rPr>
                <w:rFonts w:hint="default" w:ascii="Times New Roman" w:hAnsi="Times New Roman" w:eastAsia="黑体" w:cs="Times New Roman"/>
                <w:snapToGrid w:val="0"/>
                <w:kern w:val="0"/>
              </w:rPr>
            </w:pPr>
            <w:r>
              <w:rPr>
                <w:rFonts w:hint="default" w:ascii="Times New Roman" w:hAnsi="Times New Roman" w:eastAsia="黑体" w:cs="Times New Roman"/>
                <w:bCs/>
                <w:snapToGrid w:val="0"/>
                <w:kern w:val="0"/>
              </w:rPr>
              <w:t>各市（州）、贵安新区工业和信息化主管部门</w:t>
            </w:r>
            <w:r>
              <w:rPr>
                <w:rFonts w:hint="default" w:ascii="Times New Roman" w:hAnsi="Times New Roman" w:eastAsia="黑体" w:cs="Times New Roman"/>
                <w:snapToGrid w:val="0"/>
                <w:kern w:val="0"/>
              </w:rPr>
              <w:t>推荐意见：</w:t>
            </w:r>
          </w:p>
          <w:p w14:paraId="5FC35D15">
            <w:pPr>
              <w:widowControl/>
              <w:jc w:val="left"/>
              <w:rPr>
                <w:rFonts w:hint="default" w:ascii="Times New Roman" w:hAnsi="Times New Roman" w:cs="Times New Roman"/>
                <w:kern w:val="0"/>
                <w:sz w:val="20"/>
                <w:szCs w:val="20"/>
              </w:rPr>
            </w:pPr>
          </w:p>
          <w:p w14:paraId="6B9AA48F">
            <w:pPr>
              <w:widowControl/>
              <w:jc w:val="left"/>
              <w:rPr>
                <w:rFonts w:hint="default" w:ascii="Times New Roman" w:hAnsi="Times New Roman" w:cs="Times New Roman"/>
                <w:kern w:val="0"/>
                <w:sz w:val="20"/>
                <w:szCs w:val="20"/>
              </w:rPr>
            </w:pPr>
          </w:p>
          <w:p w14:paraId="0B1DAB32">
            <w:pPr>
              <w:widowControl/>
              <w:jc w:val="left"/>
              <w:rPr>
                <w:rFonts w:hint="default" w:ascii="Times New Roman" w:hAnsi="Times New Roman" w:cs="Times New Roman"/>
                <w:kern w:val="0"/>
                <w:sz w:val="20"/>
                <w:szCs w:val="20"/>
              </w:rPr>
            </w:pPr>
          </w:p>
          <w:p w14:paraId="604DFDFD">
            <w:pPr>
              <w:widowControl/>
              <w:ind w:right="870"/>
              <w:jc w:val="righ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（公章）</w:t>
            </w:r>
          </w:p>
          <w:p w14:paraId="4104FB4C">
            <w:pPr>
              <w:widowControl/>
              <w:ind w:firstLine="6380" w:firstLineChars="2900"/>
              <w:jc w:val="left"/>
              <w:rPr>
                <w:rFonts w:hint="default" w:ascii="Times New Roman" w:hAnsi="Times New Roman" w:cs="Times New Roman"/>
              </w:rPr>
            </w:pPr>
            <w:r>
              <w:rPr>
                <w:rFonts w:hint="default" w:ascii="Times New Roman" w:hAnsi="Times New Roman" w:eastAsia="仿宋_GB2312" w:cs="Times New Roman"/>
                <w:snapToGrid w:val="0"/>
                <w:kern w:val="0"/>
                <w:sz w:val="22"/>
                <w:szCs w:val="21"/>
              </w:rPr>
              <w:t>年   月   日</w:t>
            </w:r>
          </w:p>
        </w:tc>
      </w:tr>
    </w:tbl>
    <w:p w14:paraId="449E3B04">
      <w:pPr>
        <w:pStyle w:val="4"/>
        <w:rPr>
          <w:rFonts w:hint="default" w:ascii="Times New Roman" w:hAnsi="Times New Roman" w:cs="Times New Roman"/>
          <w:b w:val="0"/>
          <w:bCs w:val="0"/>
        </w:rPr>
      </w:pPr>
    </w:p>
    <w:p w14:paraId="12D49636">
      <w:pPr>
        <w:pStyle w:val="4"/>
        <w:rPr>
          <w:rFonts w:hint="default" w:ascii="Times New Roman" w:hAnsi="Times New Roman" w:cs="Times New Roman"/>
          <w:sz w:val="28"/>
        </w:rPr>
      </w:pPr>
      <w:r>
        <w:rPr>
          <w:rFonts w:hint="default" w:ascii="Times New Roman" w:hAnsi="Times New Roman" w:cs="Times New Roman"/>
          <w:b w:val="0"/>
          <w:bCs w:val="0"/>
        </w:rPr>
        <w:t xml:space="preserve">1.2 </w:t>
      </w:r>
      <w:r>
        <w:rPr>
          <w:rFonts w:hint="eastAsia" w:ascii="Times New Roman" w:cs="Times New Roman"/>
          <w:b w:val="0"/>
          <w:bCs w:val="0"/>
          <w:lang w:val="en-US" w:eastAsia="zh-CN"/>
        </w:rPr>
        <w:t>申报</w:t>
      </w:r>
      <w:r>
        <w:rPr>
          <w:rFonts w:hint="default" w:ascii="Times New Roman" w:hAnsi="Times New Roman" w:cs="Times New Roman"/>
          <w:b w:val="0"/>
          <w:bCs w:val="0"/>
        </w:rPr>
        <w:t>/成员单位（企业）基本信息表</w:t>
      </w:r>
    </w:p>
    <w:tbl>
      <w:tblPr>
        <w:tblStyle w:val="10"/>
        <w:tblW w:w="88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125"/>
        <w:gridCol w:w="179"/>
        <w:gridCol w:w="453"/>
        <w:gridCol w:w="457"/>
        <w:gridCol w:w="997"/>
        <w:gridCol w:w="83"/>
        <w:gridCol w:w="725"/>
        <w:gridCol w:w="235"/>
        <w:gridCol w:w="143"/>
        <w:gridCol w:w="276"/>
        <w:gridCol w:w="426"/>
        <w:gridCol w:w="354"/>
        <w:gridCol w:w="899"/>
        <w:gridCol w:w="43"/>
        <w:gridCol w:w="1040"/>
        <w:gridCol w:w="658"/>
        <w:gridCol w:w="437"/>
      </w:tblGrid>
      <w:tr w14:paraId="3788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1433" w:type="dxa"/>
            <w:gridSpan w:val="2"/>
            <w:noWrap w:val="0"/>
            <w:vAlign w:val="center"/>
          </w:tcPr>
          <w:p w14:paraId="4E2DD62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企业名称</w:t>
            </w:r>
          </w:p>
          <w:p w14:paraId="6E76BBEE">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（盖章）</w:t>
            </w:r>
          </w:p>
        </w:tc>
        <w:tc>
          <w:tcPr>
            <w:tcW w:w="7405" w:type="dxa"/>
            <w:gridSpan w:val="16"/>
            <w:noWrap w:val="0"/>
            <w:vAlign w:val="center"/>
          </w:tcPr>
          <w:p w14:paraId="154C0937">
            <w:pPr>
              <w:adjustRightInd w:val="0"/>
              <w:snapToGrid w:val="0"/>
              <w:spacing w:line="280" w:lineRule="exact"/>
              <w:rPr>
                <w:rFonts w:hint="default" w:ascii="Times New Roman" w:hAnsi="Times New Roman" w:eastAsia="仿宋_GB2312" w:cs="Times New Roman"/>
                <w:snapToGrid w:val="0"/>
                <w:kern w:val="0"/>
                <w:szCs w:val="21"/>
              </w:rPr>
            </w:pPr>
          </w:p>
        </w:tc>
      </w:tr>
      <w:tr w14:paraId="08F0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433" w:type="dxa"/>
            <w:gridSpan w:val="2"/>
            <w:noWrap w:val="0"/>
            <w:vAlign w:val="center"/>
          </w:tcPr>
          <w:p w14:paraId="2ED6D0E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统一社会信用代码</w:t>
            </w:r>
          </w:p>
        </w:tc>
        <w:tc>
          <w:tcPr>
            <w:tcW w:w="1089" w:type="dxa"/>
            <w:gridSpan w:val="3"/>
            <w:noWrap w:val="0"/>
            <w:vAlign w:val="center"/>
          </w:tcPr>
          <w:p w14:paraId="4901A7DE">
            <w:pPr>
              <w:rPr>
                <w:rFonts w:hint="default" w:ascii="Times New Roman" w:hAnsi="Times New Roman" w:eastAsia="仿宋_GB2312" w:cs="Times New Roman"/>
                <w:snapToGrid w:val="0"/>
                <w:kern w:val="0"/>
                <w:szCs w:val="21"/>
              </w:rPr>
            </w:pPr>
          </w:p>
        </w:tc>
        <w:tc>
          <w:tcPr>
            <w:tcW w:w="1080" w:type="dxa"/>
            <w:gridSpan w:val="2"/>
            <w:noWrap w:val="0"/>
            <w:vAlign w:val="center"/>
          </w:tcPr>
          <w:p w14:paraId="0414D85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注册成立</w:t>
            </w:r>
          </w:p>
          <w:p w14:paraId="6BA607F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时间</w:t>
            </w:r>
          </w:p>
        </w:tc>
        <w:tc>
          <w:tcPr>
            <w:tcW w:w="960" w:type="dxa"/>
            <w:gridSpan w:val="2"/>
            <w:noWrap w:val="0"/>
            <w:vAlign w:val="center"/>
          </w:tcPr>
          <w:p w14:paraId="4D3FED8C">
            <w:pPr>
              <w:rPr>
                <w:rFonts w:hint="default" w:ascii="Times New Roman" w:hAnsi="Times New Roman" w:eastAsia="仿宋_GB2312" w:cs="Times New Roman"/>
                <w:snapToGrid w:val="0"/>
                <w:kern w:val="0"/>
                <w:szCs w:val="21"/>
              </w:rPr>
            </w:pPr>
          </w:p>
        </w:tc>
        <w:tc>
          <w:tcPr>
            <w:tcW w:w="1199" w:type="dxa"/>
            <w:gridSpan w:val="4"/>
            <w:noWrap w:val="0"/>
            <w:vAlign w:val="center"/>
          </w:tcPr>
          <w:p w14:paraId="462B70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注册资金</w:t>
            </w:r>
          </w:p>
          <w:p w14:paraId="27788E1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942" w:type="dxa"/>
            <w:gridSpan w:val="2"/>
            <w:noWrap w:val="0"/>
            <w:vAlign w:val="center"/>
          </w:tcPr>
          <w:p w14:paraId="0EE3FE0C">
            <w:pPr>
              <w:rPr>
                <w:rFonts w:hint="default" w:ascii="Times New Roman" w:hAnsi="Times New Roman" w:eastAsia="仿宋_GB2312" w:cs="Times New Roman"/>
                <w:snapToGrid w:val="0"/>
                <w:kern w:val="0"/>
                <w:szCs w:val="21"/>
              </w:rPr>
            </w:pPr>
          </w:p>
        </w:tc>
        <w:tc>
          <w:tcPr>
            <w:tcW w:w="1698" w:type="dxa"/>
            <w:gridSpan w:val="2"/>
            <w:noWrap w:val="0"/>
            <w:vAlign w:val="center"/>
          </w:tcPr>
          <w:p w14:paraId="275B2F4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其中外资（含港澳、台）比例（%）</w:t>
            </w:r>
          </w:p>
        </w:tc>
        <w:tc>
          <w:tcPr>
            <w:tcW w:w="437" w:type="dxa"/>
            <w:noWrap w:val="0"/>
            <w:vAlign w:val="center"/>
          </w:tcPr>
          <w:p w14:paraId="6EFFE0B1">
            <w:pPr>
              <w:rPr>
                <w:rFonts w:hint="default" w:ascii="Times New Roman" w:hAnsi="Times New Roman" w:eastAsia="仿宋_GB2312" w:cs="Times New Roman"/>
                <w:snapToGrid w:val="0"/>
                <w:kern w:val="0"/>
                <w:szCs w:val="21"/>
              </w:rPr>
            </w:pPr>
          </w:p>
        </w:tc>
      </w:tr>
      <w:tr w14:paraId="7815B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433" w:type="dxa"/>
            <w:gridSpan w:val="2"/>
            <w:noWrap w:val="0"/>
            <w:vAlign w:val="center"/>
          </w:tcPr>
          <w:p w14:paraId="48E6159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注册地址</w:t>
            </w:r>
          </w:p>
        </w:tc>
        <w:tc>
          <w:tcPr>
            <w:tcW w:w="5270" w:type="dxa"/>
            <w:gridSpan w:val="13"/>
            <w:noWrap w:val="0"/>
            <w:vAlign w:val="center"/>
          </w:tcPr>
          <w:p w14:paraId="23BD6979">
            <w:pPr>
              <w:adjustRightInd w:val="0"/>
              <w:snapToGrid w:val="0"/>
              <w:spacing w:line="280" w:lineRule="exact"/>
              <w:rPr>
                <w:rFonts w:hint="default" w:ascii="Times New Roman" w:hAnsi="Times New Roman" w:eastAsia="仿宋_GB2312" w:cs="Times New Roman"/>
                <w:snapToGrid w:val="0"/>
                <w:kern w:val="0"/>
                <w:szCs w:val="21"/>
              </w:rPr>
            </w:pPr>
          </w:p>
        </w:tc>
        <w:tc>
          <w:tcPr>
            <w:tcW w:w="1040" w:type="dxa"/>
            <w:noWrap w:val="0"/>
            <w:vAlign w:val="center"/>
          </w:tcPr>
          <w:p w14:paraId="60B92FA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095" w:type="dxa"/>
            <w:gridSpan w:val="2"/>
            <w:noWrap w:val="0"/>
            <w:vAlign w:val="center"/>
          </w:tcPr>
          <w:p w14:paraId="0591A00C">
            <w:pPr>
              <w:rPr>
                <w:rFonts w:hint="default" w:ascii="Times New Roman" w:hAnsi="Times New Roman" w:eastAsia="仿宋_GB2312" w:cs="Times New Roman"/>
                <w:snapToGrid w:val="0"/>
                <w:kern w:val="0"/>
                <w:szCs w:val="21"/>
              </w:rPr>
            </w:pPr>
          </w:p>
        </w:tc>
      </w:tr>
      <w:tr w14:paraId="48B6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433" w:type="dxa"/>
            <w:gridSpan w:val="2"/>
            <w:noWrap w:val="0"/>
            <w:vAlign w:val="center"/>
          </w:tcPr>
          <w:p w14:paraId="77D01A3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通信地址</w:t>
            </w:r>
          </w:p>
        </w:tc>
        <w:tc>
          <w:tcPr>
            <w:tcW w:w="5270" w:type="dxa"/>
            <w:gridSpan w:val="13"/>
            <w:noWrap w:val="0"/>
            <w:vAlign w:val="center"/>
          </w:tcPr>
          <w:p w14:paraId="59B6FD63">
            <w:pPr>
              <w:adjustRightInd w:val="0"/>
              <w:snapToGrid w:val="0"/>
              <w:spacing w:line="280" w:lineRule="exact"/>
              <w:rPr>
                <w:rFonts w:hint="default" w:ascii="Times New Roman" w:hAnsi="Times New Roman" w:eastAsia="仿宋_GB2312" w:cs="Times New Roman"/>
                <w:snapToGrid w:val="0"/>
                <w:kern w:val="0"/>
                <w:szCs w:val="21"/>
              </w:rPr>
            </w:pPr>
          </w:p>
        </w:tc>
        <w:tc>
          <w:tcPr>
            <w:tcW w:w="1040" w:type="dxa"/>
            <w:noWrap w:val="0"/>
            <w:vAlign w:val="center"/>
          </w:tcPr>
          <w:p w14:paraId="03F96FD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095" w:type="dxa"/>
            <w:gridSpan w:val="2"/>
            <w:noWrap w:val="0"/>
            <w:vAlign w:val="center"/>
          </w:tcPr>
          <w:p w14:paraId="1EEFD218">
            <w:pPr>
              <w:rPr>
                <w:rFonts w:hint="default" w:ascii="Times New Roman" w:hAnsi="Times New Roman" w:eastAsia="仿宋_GB2312" w:cs="Times New Roman"/>
                <w:snapToGrid w:val="0"/>
                <w:kern w:val="0"/>
                <w:szCs w:val="21"/>
              </w:rPr>
            </w:pPr>
          </w:p>
        </w:tc>
      </w:tr>
      <w:tr w14:paraId="75264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433" w:type="dxa"/>
            <w:gridSpan w:val="2"/>
            <w:noWrap w:val="0"/>
            <w:tcMar>
              <w:left w:w="0" w:type="dxa"/>
              <w:right w:w="0" w:type="dxa"/>
            </w:tcMar>
            <w:vAlign w:val="center"/>
          </w:tcPr>
          <w:p w14:paraId="7ED0251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法人代表姓名</w:t>
            </w:r>
          </w:p>
        </w:tc>
        <w:tc>
          <w:tcPr>
            <w:tcW w:w="1089" w:type="dxa"/>
            <w:gridSpan w:val="3"/>
            <w:noWrap w:val="0"/>
            <w:vAlign w:val="center"/>
          </w:tcPr>
          <w:p w14:paraId="562BEAE3">
            <w:pPr>
              <w:rPr>
                <w:rFonts w:hint="default" w:ascii="Times New Roman" w:hAnsi="Times New Roman" w:eastAsia="仿宋_GB2312" w:cs="Times New Roman"/>
                <w:snapToGrid w:val="0"/>
                <w:kern w:val="0"/>
                <w:szCs w:val="21"/>
              </w:rPr>
            </w:pPr>
          </w:p>
        </w:tc>
        <w:tc>
          <w:tcPr>
            <w:tcW w:w="1080" w:type="dxa"/>
            <w:gridSpan w:val="2"/>
            <w:noWrap w:val="0"/>
            <w:vAlign w:val="center"/>
          </w:tcPr>
          <w:p w14:paraId="4C8C7B59">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联系方式</w:t>
            </w:r>
          </w:p>
        </w:tc>
        <w:tc>
          <w:tcPr>
            <w:tcW w:w="5236" w:type="dxa"/>
            <w:gridSpan w:val="11"/>
            <w:noWrap w:val="0"/>
            <w:vAlign w:val="center"/>
          </w:tcPr>
          <w:p w14:paraId="39CF5AEE">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手机：             Email：</w:t>
            </w:r>
          </w:p>
        </w:tc>
      </w:tr>
      <w:tr w14:paraId="6CB7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433" w:type="dxa"/>
            <w:gridSpan w:val="2"/>
            <w:noWrap w:val="0"/>
            <w:vAlign w:val="center"/>
          </w:tcPr>
          <w:p w14:paraId="2703700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法人代表证件类别</w:t>
            </w:r>
          </w:p>
        </w:tc>
        <w:tc>
          <w:tcPr>
            <w:tcW w:w="2894" w:type="dxa"/>
            <w:gridSpan w:val="6"/>
            <w:noWrap w:val="0"/>
            <w:vAlign w:val="center"/>
          </w:tcPr>
          <w:p w14:paraId="2F2D79F1">
            <w:pPr>
              <w:adjustRightInd w:val="0"/>
              <w:snapToGrid w:val="0"/>
              <w:spacing w:line="280" w:lineRule="exact"/>
              <w:rPr>
                <w:rFonts w:hint="default" w:ascii="Times New Roman" w:hAnsi="Times New Roman" w:eastAsia="仿宋_GB2312" w:cs="Times New Roman"/>
                <w:snapToGrid w:val="0"/>
                <w:kern w:val="0"/>
                <w:szCs w:val="21"/>
              </w:rPr>
            </w:pPr>
          </w:p>
        </w:tc>
        <w:tc>
          <w:tcPr>
            <w:tcW w:w="1434" w:type="dxa"/>
            <w:gridSpan w:val="5"/>
            <w:noWrap w:val="0"/>
            <w:vAlign w:val="center"/>
          </w:tcPr>
          <w:p w14:paraId="094AC13A">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w:t>
            </w:r>
          </w:p>
          <w:p w14:paraId="1ED847A9">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证件号码</w:t>
            </w:r>
          </w:p>
        </w:tc>
        <w:tc>
          <w:tcPr>
            <w:tcW w:w="3077" w:type="dxa"/>
            <w:gridSpan w:val="5"/>
            <w:noWrap w:val="0"/>
            <w:vAlign w:val="center"/>
          </w:tcPr>
          <w:p w14:paraId="03510D0E">
            <w:pPr>
              <w:rPr>
                <w:rFonts w:hint="default" w:ascii="Times New Roman" w:hAnsi="Times New Roman" w:eastAsia="仿宋_GB2312" w:cs="Times New Roman"/>
                <w:snapToGrid w:val="0"/>
                <w:kern w:val="0"/>
                <w:szCs w:val="21"/>
              </w:rPr>
            </w:pPr>
          </w:p>
        </w:tc>
      </w:tr>
      <w:tr w14:paraId="5E77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33" w:type="dxa"/>
            <w:gridSpan w:val="2"/>
            <w:noWrap w:val="0"/>
            <w:vAlign w:val="center"/>
          </w:tcPr>
          <w:p w14:paraId="5F9D67A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本企业创新工作联系人</w:t>
            </w:r>
          </w:p>
        </w:tc>
        <w:tc>
          <w:tcPr>
            <w:tcW w:w="1089" w:type="dxa"/>
            <w:gridSpan w:val="3"/>
            <w:noWrap w:val="0"/>
            <w:vAlign w:val="center"/>
          </w:tcPr>
          <w:p w14:paraId="780DDE77">
            <w:pPr>
              <w:rPr>
                <w:rFonts w:hint="default" w:ascii="Times New Roman" w:hAnsi="Times New Roman" w:eastAsia="仿宋_GB2312" w:cs="Times New Roman"/>
                <w:snapToGrid w:val="0"/>
                <w:kern w:val="0"/>
                <w:szCs w:val="21"/>
              </w:rPr>
            </w:pPr>
          </w:p>
        </w:tc>
        <w:tc>
          <w:tcPr>
            <w:tcW w:w="1805" w:type="dxa"/>
            <w:gridSpan w:val="3"/>
            <w:noWrap w:val="0"/>
            <w:vAlign w:val="center"/>
          </w:tcPr>
          <w:p w14:paraId="7ABEF541">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职务：</w:t>
            </w:r>
          </w:p>
        </w:tc>
        <w:tc>
          <w:tcPr>
            <w:tcW w:w="1080" w:type="dxa"/>
            <w:gridSpan w:val="4"/>
            <w:noWrap w:val="0"/>
            <w:vAlign w:val="center"/>
          </w:tcPr>
          <w:p w14:paraId="64A8A575">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联系方式</w:t>
            </w:r>
          </w:p>
        </w:tc>
        <w:tc>
          <w:tcPr>
            <w:tcW w:w="3431" w:type="dxa"/>
            <w:gridSpan w:val="6"/>
            <w:noWrap w:val="0"/>
            <w:vAlign w:val="center"/>
          </w:tcPr>
          <w:p w14:paraId="0770898B">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手机：       </w:t>
            </w:r>
          </w:p>
          <w:p w14:paraId="1F7D6B89">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Email：      </w:t>
            </w:r>
          </w:p>
        </w:tc>
      </w:tr>
      <w:tr w14:paraId="4369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433" w:type="dxa"/>
            <w:gridSpan w:val="2"/>
            <w:noWrap w:val="0"/>
            <w:tcMar>
              <w:left w:w="0" w:type="dxa"/>
              <w:right w:w="0" w:type="dxa"/>
            </w:tcMar>
            <w:vAlign w:val="center"/>
          </w:tcPr>
          <w:p w14:paraId="521A770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企业经济类型</w:t>
            </w:r>
          </w:p>
        </w:tc>
        <w:tc>
          <w:tcPr>
            <w:tcW w:w="7405" w:type="dxa"/>
            <w:gridSpan w:val="16"/>
            <w:noWrap w:val="0"/>
            <w:vAlign w:val="center"/>
          </w:tcPr>
          <w:p w14:paraId="76D202F6">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pacing w:val="0"/>
                <w:sz w:val="21"/>
                <w:szCs w:val="21"/>
              </w:rPr>
              <w:t>□国有企业        □国有控股企业       □外资企业        □合资企业</w:t>
            </w:r>
          </w:p>
          <w:p w14:paraId="35B0D910">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highlight w:val="yellow"/>
              </w:rPr>
            </w:pPr>
            <w:r>
              <w:rPr>
                <w:rFonts w:hint="default" w:ascii="Times New Roman" w:hAnsi="Times New Roman" w:eastAsia="仿宋_GB2312" w:cs="Times New Roman"/>
                <w:snapToGrid w:val="0"/>
                <w:spacing w:val="0"/>
                <w:sz w:val="21"/>
                <w:szCs w:val="21"/>
              </w:rPr>
              <w:t>□民营企业        □其他</w:t>
            </w:r>
            <w:r>
              <w:rPr>
                <w:rFonts w:hint="default" w:ascii="Times New Roman" w:hAnsi="Times New Roman" w:eastAsia="仿宋_GB2312" w:cs="Times New Roman"/>
                <w:snapToGrid w:val="0"/>
                <w:sz w:val="21"/>
                <w:szCs w:val="21"/>
              </w:rPr>
              <w:t>（       ）</w:t>
            </w:r>
          </w:p>
        </w:tc>
      </w:tr>
      <w:tr w14:paraId="5D18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4981" w:type="dxa"/>
            <w:gridSpan w:val="11"/>
            <w:noWrap w:val="0"/>
            <w:vAlign w:val="center"/>
          </w:tcPr>
          <w:p w14:paraId="501500FC">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z w:val="21"/>
                <w:szCs w:val="21"/>
              </w:rPr>
              <w:t>本企业职工总人数：</w:t>
            </w:r>
            <w:r>
              <w:rPr>
                <w:rFonts w:hint="default" w:ascii="Times New Roman" w:hAnsi="Times New Roman" w:eastAsia="仿宋_GB2312" w:cs="Times New Roman"/>
                <w:snapToGrid w:val="0"/>
                <w:sz w:val="21"/>
                <w:szCs w:val="21"/>
                <w:u w:val="single"/>
              </w:rPr>
              <w:t xml:space="preserve">         </w:t>
            </w:r>
            <w:r>
              <w:rPr>
                <w:rFonts w:hint="default" w:ascii="Times New Roman" w:hAnsi="Times New Roman" w:eastAsia="仿宋_GB2312" w:cs="Times New Roman"/>
                <w:snapToGrid w:val="0"/>
                <w:sz w:val="21"/>
                <w:szCs w:val="21"/>
              </w:rPr>
              <w:t>（人）</w:t>
            </w:r>
          </w:p>
        </w:tc>
        <w:tc>
          <w:tcPr>
            <w:tcW w:w="3857" w:type="dxa"/>
            <w:gridSpan w:val="7"/>
            <w:noWrap w:val="0"/>
            <w:vAlign w:val="center"/>
          </w:tcPr>
          <w:p w14:paraId="150E21E7">
            <w:pPr>
              <w:pStyle w:val="15"/>
              <w:spacing w:line="240" w:lineRule="auto"/>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z w:val="21"/>
                <w:szCs w:val="21"/>
              </w:rPr>
              <w:t>其中研发人员人数：</w:t>
            </w:r>
            <w:r>
              <w:rPr>
                <w:rFonts w:hint="default" w:ascii="Times New Roman" w:hAnsi="Times New Roman" w:eastAsia="仿宋_GB2312" w:cs="Times New Roman"/>
                <w:snapToGrid w:val="0"/>
                <w:sz w:val="21"/>
                <w:szCs w:val="21"/>
                <w:u w:val="single"/>
              </w:rPr>
              <w:t xml:space="preserve">     </w:t>
            </w:r>
            <w:r>
              <w:rPr>
                <w:rFonts w:hint="default" w:ascii="Times New Roman" w:hAnsi="Times New Roman" w:eastAsia="仿宋_GB2312" w:cs="Times New Roman"/>
                <w:snapToGrid w:val="0"/>
                <w:sz w:val="21"/>
                <w:szCs w:val="21"/>
              </w:rPr>
              <w:t>（人）</w:t>
            </w:r>
          </w:p>
        </w:tc>
      </w:tr>
      <w:tr w14:paraId="5454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33" w:type="dxa"/>
            <w:gridSpan w:val="2"/>
            <w:vMerge w:val="restart"/>
            <w:noWrap w:val="0"/>
            <w:vAlign w:val="center"/>
          </w:tcPr>
          <w:p w14:paraId="729070D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研发人员</w:t>
            </w:r>
          </w:p>
          <w:p w14:paraId="424083F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类别</w:t>
            </w:r>
          </w:p>
        </w:tc>
        <w:tc>
          <w:tcPr>
            <w:tcW w:w="1089" w:type="dxa"/>
            <w:gridSpan w:val="3"/>
            <w:noWrap w:val="0"/>
            <w:vAlign w:val="center"/>
          </w:tcPr>
          <w:p w14:paraId="64A477C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学位方面</w:t>
            </w:r>
          </w:p>
        </w:tc>
        <w:tc>
          <w:tcPr>
            <w:tcW w:w="6316" w:type="dxa"/>
            <w:gridSpan w:val="13"/>
            <w:noWrap w:val="0"/>
            <w:vAlign w:val="center"/>
          </w:tcPr>
          <w:p w14:paraId="00D15247">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博士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人、硕士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人、学士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63C0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433" w:type="dxa"/>
            <w:gridSpan w:val="2"/>
            <w:vMerge w:val="continue"/>
            <w:noWrap w:val="0"/>
            <w:vAlign w:val="center"/>
          </w:tcPr>
          <w:p w14:paraId="68A8A79B">
            <w:pPr>
              <w:rPr>
                <w:rFonts w:hint="default" w:ascii="Times New Roman" w:hAnsi="Times New Roman" w:cs="Times New Roman"/>
              </w:rPr>
            </w:pPr>
          </w:p>
        </w:tc>
        <w:tc>
          <w:tcPr>
            <w:tcW w:w="1089" w:type="dxa"/>
            <w:gridSpan w:val="3"/>
            <w:noWrap w:val="0"/>
            <w:vAlign w:val="center"/>
          </w:tcPr>
          <w:p w14:paraId="28D66E6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职称方面</w:t>
            </w:r>
          </w:p>
        </w:tc>
        <w:tc>
          <w:tcPr>
            <w:tcW w:w="6316" w:type="dxa"/>
            <w:gridSpan w:val="13"/>
            <w:noWrap w:val="0"/>
            <w:vAlign w:val="center"/>
          </w:tcPr>
          <w:p w14:paraId="0E0084B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高级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人、中级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人、初级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500C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4" w:hRule="atLeast"/>
          <w:jc w:val="center"/>
        </w:trPr>
        <w:tc>
          <w:tcPr>
            <w:tcW w:w="1308" w:type="dxa"/>
            <w:noWrap w:val="0"/>
            <w:vAlign w:val="center"/>
          </w:tcPr>
          <w:p w14:paraId="03DFF3E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79F1979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资产总额（万元）</w:t>
            </w:r>
          </w:p>
        </w:tc>
        <w:tc>
          <w:tcPr>
            <w:tcW w:w="757" w:type="dxa"/>
            <w:gridSpan w:val="3"/>
            <w:noWrap w:val="0"/>
            <w:vAlign w:val="center"/>
          </w:tcPr>
          <w:p w14:paraId="1D263231">
            <w:pPr>
              <w:adjustRightInd w:val="0"/>
              <w:snapToGrid w:val="0"/>
              <w:spacing w:line="280" w:lineRule="exact"/>
              <w:rPr>
                <w:rFonts w:hint="default" w:ascii="Times New Roman" w:hAnsi="Times New Roman" w:eastAsia="仿宋_GB2312" w:cs="Times New Roman"/>
                <w:snapToGrid w:val="0"/>
                <w:kern w:val="0"/>
                <w:szCs w:val="21"/>
              </w:rPr>
            </w:pPr>
          </w:p>
        </w:tc>
        <w:tc>
          <w:tcPr>
            <w:tcW w:w="1454" w:type="dxa"/>
            <w:gridSpan w:val="2"/>
            <w:noWrap w:val="0"/>
            <w:vAlign w:val="center"/>
          </w:tcPr>
          <w:p w14:paraId="38E68D2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1A770226">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固定资产（万元）</w:t>
            </w:r>
          </w:p>
        </w:tc>
        <w:tc>
          <w:tcPr>
            <w:tcW w:w="808" w:type="dxa"/>
            <w:gridSpan w:val="2"/>
            <w:noWrap w:val="0"/>
            <w:vAlign w:val="center"/>
          </w:tcPr>
          <w:p w14:paraId="0EBFF177">
            <w:pPr>
              <w:adjustRightInd w:val="0"/>
              <w:snapToGrid w:val="0"/>
              <w:spacing w:line="280" w:lineRule="exact"/>
              <w:rPr>
                <w:rFonts w:hint="default" w:ascii="Times New Roman" w:hAnsi="Times New Roman" w:eastAsia="仿宋_GB2312" w:cs="Times New Roman"/>
                <w:snapToGrid w:val="0"/>
                <w:kern w:val="0"/>
                <w:szCs w:val="21"/>
              </w:rPr>
            </w:pPr>
          </w:p>
        </w:tc>
        <w:tc>
          <w:tcPr>
            <w:tcW w:w="1434" w:type="dxa"/>
            <w:gridSpan w:val="5"/>
            <w:noWrap w:val="0"/>
            <w:vAlign w:val="center"/>
          </w:tcPr>
          <w:p w14:paraId="29263A8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5D137DA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资产负债率</w:t>
            </w:r>
          </w:p>
          <w:p w14:paraId="25D241D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899" w:type="dxa"/>
            <w:noWrap w:val="0"/>
            <w:vAlign w:val="center"/>
          </w:tcPr>
          <w:p w14:paraId="15592D3B">
            <w:pPr>
              <w:adjustRightInd w:val="0"/>
              <w:snapToGrid w:val="0"/>
              <w:spacing w:line="280" w:lineRule="exact"/>
              <w:rPr>
                <w:rFonts w:hint="default" w:ascii="Times New Roman" w:hAnsi="Times New Roman" w:eastAsia="仿宋_GB2312" w:cs="Times New Roman"/>
                <w:snapToGrid w:val="0"/>
                <w:kern w:val="0"/>
                <w:szCs w:val="21"/>
              </w:rPr>
            </w:pPr>
          </w:p>
        </w:tc>
        <w:tc>
          <w:tcPr>
            <w:tcW w:w="1083" w:type="dxa"/>
            <w:gridSpan w:val="2"/>
            <w:noWrap w:val="0"/>
            <w:vAlign w:val="center"/>
          </w:tcPr>
          <w:p w14:paraId="3294E11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44C8592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税后利润</w:t>
            </w:r>
          </w:p>
          <w:p w14:paraId="0AD9DB9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1095" w:type="dxa"/>
            <w:gridSpan w:val="2"/>
            <w:noWrap w:val="0"/>
            <w:vAlign w:val="center"/>
          </w:tcPr>
          <w:p w14:paraId="1AB648C2">
            <w:pPr>
              <w:adjustRightInd w:val="0"/>
              <w:snapToGrid w:val="0"/>
              <w:spacing w:line="280" w:lineRule="exact"/>
              <w:rPr>
                <w:rFonts w:hint="default" w:ascii="Times New Roman" w:hAnsi="Times New Roman" w:eastAsia="仿宋_GB2312" w:cs="Times New Roman"/>
                <w:snapToGrid w:val="0"/>
                <w:kern w:val="0"/>
                <w:szCs w:val="21"/>
              </w:rPr>
            </w:pPr>
          </w:p>
        </w:tc>
      </w:tr>
      <w:tr w14:paraId="5511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tcMar>
              <w:left w:w="0" w:type="dxa"/>
              <w:right w:w="0" w:type="dxa"/>
            </w:tcMar>
            <w:vAlign w:val="center"/>
          </w:tcPr>
          <w:p w14:paraId="11FEE70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近三年销售收入</w:t>
            </w:r>
          </w:p>
        </w:tc>
        <w:tc>
          <w:tcPr>
            <w:tcW w:w="2715" w:type="dxa"/>
            <w:gridSpan w:val="5"/>
            <w:noWrap w:val="0"/>
            <w:vAlign w:val="center"/>
          </w:tcPr>
          <w:p w14:paraId="4B8B59C6">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333" w:type="dxa"/>
            <w:gridSpan w:val="6"/>
            <w:noWrap w:val="0"/>
            <w:vAlign w:val="center"/>
          </w:tcPr>
          <w:p w14:paraId="7246E3EA">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178" w:type="dxa"/>
            <w:gridSpan w:val="4"/>
            <w:noWrap w:val="0"/>
            <w:vAlign w:val="center"/>
          </w:tcPr>
          <w:p w14:paraId="00F40CE9">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r>
      <w:tr w14:paraId="5060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14:paraId="4E39B4F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近三年研发经费投入</w:t>
            </w:r>
          </w:p>
        </w:tc>
        <w:tc>
          <w:tcPr>
            <w:tcW w:w="2715" w:type="dxa"/>
            <w:gridSpan w:val="5"/>
            <w:noWrap w:val="0"/>
            <w:vAlign w:val="center"/>
          </w:tcPr>
          <w:p w14:paraId="4FF20A1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333" w:type="dxa"/>
            <w:gridSpan w:val="6"/>
            <w:noWrap w:val="0"/>
            <w:vAlign w:val="center"/>
          </w:tcPr>
          <w:p w14:paraId="65B344A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178" w:type="dxa"/>
            <w:gridSpan w:val="4"/>
            <w:noWrap w:val="0"/>
            <w:vAlign w:val="center"/>
          </w:tcPr>
          <w:p w14:paraId="52BD883E">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r>
      <w:tr w14:paraId="221E3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14:paraId="5016457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w:t>
            </w:r>
          </w:p>
          <w:p w14:paraId="2A3A5ED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R&amp;D比例</w:t>
            </w:r>
          </w:p>
        </w:tc>
        <w:tc>
          <w:tcPr>
            <w:tcW w:w="2715" w:type="dxa"/>
            <w:gridSpan w:val="5"/>
            <w:noWrap w:val="0"/>
            <w:vAlign w:val="center"/>
          </w:tcPr>
          <w:p w14:paraId="7FB0753D">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c>
          <w:tcPr>
            <w:tcW w:w="2333" w:type="dxa"/>
            <w:gridSpan w:val="6"/>
            <w:noWrap w:val="0"/>
            <w:vAlign w:val="center"/>
          </w:tcPr>
          <w:p w14:paraId="4582CE4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c>
          <w:tcPr>
            <w:tcW w:w="2178" w:type="dxa"/>
            <w:gridSpan w:val="4"/>
            <w:noWrap w:val="0"/>
            <w:vAlign w:val="center"/>
          </w:tcPr>
          <w:p w14:paraId="0C3BEC59">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r>
      <w:tr w14:paraId="6DE40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restart"/>
            <w:noWrap w:val="0"/>
            <w:tcMar>
              <w:left w:w="0" w:type="dxa"/>
              <w:right w:w="0" w:type="dxa"/>
            </w:tcMar>
            <w:vAlign w:val="center"/>
          </w:tcPr>
          <w:p w14:paraId="02F48A0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研发机构（平台）</w:t>
            </w:r>
          </w:p>
          <w:p w14:paraId="5EA82EC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认定情况</w:t>
            </w:r>
          </w:p>
        </w:tc>
        <w:tc>
          <w:tcPr>
            <w:tcW w:w="1907" w:type="dxa"/>
            <w:gridSpan w:val="3"/>
            <w:noWrap w:val="0"/>
            <w:vAlign w:val="center"/>
          </w:tcPr>
          <w:p w14:paraId="4778A665">
            <w:pPr>
              <w:adjustRightInd w:val="0"/>
              <w:snapToGrid w:val="0"/>
              <w:spacing w:line="280" w:lineRule="exact"/>
              <w:jc w:val="center"/>
              <w:rPr>
                <w:rFonts w:hint="eastAsia" w:ascii="Times New Roman" w:hAnsi="Times New Roman" w:eastAsia="仿宋_GB2312" w:cs="Times New Roman"/>
                <w:snapToGrid w:val="0"/>
                <w:kern w:val="0"/>
                <w:szCs w:val="21"/>
                <w:lang w:eastAsia="zh-CN"/>
              </w:rPr>
            </w:pPr>
            <w:r>
              <w:rPr>
                <w:rFonts w:hint="default" w:ascii="Times New Roman" w:hAnsi="Times New Roman" w:eastAsia="仿宋_GB2312" w:cs="Times New Roman"/>
                <w:snapToGrid w:val="0"/>
                <w:kern w:val="0"/>
                <w:szCs w:val="21"/>
              </w:rPr>
              <w:t>省级</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含部门级</w:t>
            </w:r>
            <w:r>
              <w:rPr>
                <w:rFonts w:hint="eastAsia" w:ascii="Times New Roman" w:hAnsi="Times New Roman" w:eastAsia="仿宋_GB2312" w:cs="Times New Roman"/>
                <w:snapToGrid w:val="0"/>
                <w:kern w:val="0"/>
                <w:szCs w:val="21"/>
                <w:lang w:eastAsia="zh-CN"/>
              </w:rPr>
              <w:t>）</w:t>
            </w:r>
          </w:p>
        </w:tc>
        <w:tc>
          <w:tcPr>
            <w:tcW w:w="5319" w:type="dxa"/>
            <w:gridSpan w:val="12"/>
            <w:noWrap w:val="0"/>
            <w:vAlign w:val="center"/>
          </w:tcPr>
          <w:p w14:paraId="1D457259">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省实验室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省重点实验室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企业技术中心</w:t>
            </w:r>
            <w:r>
              <w:rPr>
                <w:rFonts w:hint="default" w:ascii="Times New Roman" w:hAnsi="Times New Roman" w:eastAsia="仿宋_GB2312" w:cs="Times New Roman"/>
                <w:snapToGrid w:val="0"/>
                <w:kern w:val="0"/>
                <w:szCs w:val="21"/>
              </w:rPr>
              <w:t xml:space="preserve"> </w:t>
            </w:r>
          </w:p>
          <w:p w14:paraId="08ADB050">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仿宋_GB2312" w:hAnsi="仿宋_GB2312" w:eastAsia="仿宋_GB2312" w:cs="仿宋_GB2312"/>
                <w:snapToGrid w:val="0"/>
                <w:kern w:val="0"/>
                <w:szCs w:val="21"/>
                <w:lang w:val="en-US" w:eastAsia="zh-CN"/>
              </w:rPr>
              <w:t>科学家工作站</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其他</w:t>
            </w:r>
            <w:r>
              <w:rPr>
                <w:rFonts w:hint="default" w:ascii="Times New Roman" w:hAnsi="Times New Roman" w:eastAsia="仿宋_GB2312" w:cs="Times New Roman"/>
                <w:snapToGrid w:val="0"/>
                <w:szCs w:val="21"/>
              </w:rPr>
              <w:t>（          ）</w:t>
            </w:r>
          </w:p>
        </w:tc>
      </w:tr>
      <w:tr w14:paraId="18AC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continue"/>
            <w:noWrap w:val="0"/>
            <w:vAlign w:val="center"/>
          </w:tcPr>
          <w:p w14:paraId="4D29E2A0">
            <w:pPr>
              <w:rPr>
                <w:rFonts w:hint="default" w:ascii="Times New Roman" w:hAnsi="Times New Roman" w:cs="Times New Roman"/>
              </w:rPr>
            </w:pPr>
          </w:p>
        </w:tc>
        <w:tc>
          <w:tcPr>
            <w:tcW w:w="1907" w:type="dxa"/>
            <w:gridSpan w:val="3"/>
            <w:noWrap w:val="0"/>
            <w:vAlign w:val="center"/>
          </w:tcPr>
          <w:p w14:paraId="252C1653">
            <w:pPr>
              <w:adjustRightInd w:val="0"/>
              <w:snapToGrid w:val="0"/>
              <w:spacing w:line="280" w:lineRule="exact"/>
              <w:jc w:val="center"/>
              <w:rPr>
                <w:rFonts w:hint="eastAsia" w:ascii="Times New Roman" w:hAnsi="Times New Roman" w:eastAsia="仿宋_GB2312" w:cs="Times New Roman"/>
                <w:snapToGrid w:val="0"/>
                <w:kern w:val="0"/>
                <w:szCs w:val="21"/>
                <w:lang w:eastAsia="zh-CN"/>
              </w:rPr>
            </w:pPr>
            <w:r>
              <w:rPr>
                <w:rFonts w:hint="default" w:ascii="Times New Roman" w:hAnsi="Times New Roman" w:eastAsia="仿宋_GB2312" w:cs="Times New Roman"/>
                <w:snapToGrid w:val="0"/>
                <w:kern w:val="0"/>
                <w:szCs w:val="21"/>
              </w:rPr>
              <w:t>国家级</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含部委级</w:t>
            </w:r>
            <w:r>
              <w:rPr>
                <w:rFonts w:hint="eastAsia" w:ascii="Times New Roman" w:hAnsi="Times New Roman" w:eastAsia="仿宋_GB2312" w:cs="Times New Roman"/>
                <w:snapToGrid w:val="0"/>
                <w:kern w:val="0"/>
                <w:szCs w:val="21"/>
                <w:lang w:eastAsia="zh-CN"/>
              </w:rPr>
              <w:t>）</w:t>
            </w:r>
          </w:p>
        </w:tc>
        <w:tc>
          <w:tcPr>
            <w:tcW w:w="5319" w:type="dxa"/>
            <w:gridSpan w:val="12"/>
            <w:noWrap w:val="0"/>
            <w:vAlign w:val="center"/>
          </w:tcPr>
          <w:p w14:paraId="1494A691">
            <w:pPr>
              <w:adjustRightInd w:val="0"/>
              <w:snapToGrid w:val="0"/>
              <w:spacing w:line="280" w:lineRule="exact"/>
              <w:rPr>
                <w:rFonts w:hint="default" w:ascii="Times New Roman" w:hAnsi="Times New Roman" w:eastAsia="仿宋_GB2312" w:cs="Times New Roman"/>
                <w:snapToGrid w:val="0"/>
                <w:kern w:val="0"/>
                <w:szCs w:val="21"/>
                <w:lang w:val="en-US"/>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国家实验室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全国重点实验室  □</w:t>
            </w:r>
            <w:r>
              <w:rPr>
                <w:rFonts w:hint="eastAsia" w:ascii="仿宋_GB2312" w:hAnsi="仿宋_GB2312" w:eastAsia="仿宋_GB2312" w:cs="仿宋_GB2312"/>
                <w:snapToGrid w:val="0"/>
                <w:kern w:val="0"/>
                <w:szCs w:val="21"/>
                <w:lang w:val="en-US" w:eastAsia="zh-CN"/>
              </w:rPr>
              <w:t>科学家工作站</w:t>
            </w:r>
          </w:p>
          <w:p w14:paraId="70FAFD13">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企业技术中心</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其他</w:t>
            </w:r>
            <w:r>
              <w:rPr>
                <w:rFonts w:hint="default" w:ascii="Times New Roman" w:hAnsi="Times New Roman" w:eastAsia="仿宋_GB2312" w:cs="Times New Roman"/>
                <w:snapToGrid w:val="0"/>
                <w:szCs w:val="21"/>
              </w:rPr>
              <w:t>（       ）</w:t>
            </w:r>
          </w:p>
        </w:tc>
      </w:tr>
      <w:tr w14:paraId="68B7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612" w:type="dxa"/>
            <w:gridSpan w:val="3"/>
            <w:vMerge w:val="restart"/>
            <w:noWrap w:val="0"/>
            <w:vAlign w:val="center"/>
          </w:tcPr>
          <w:p w14:paraId="0D1976D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知识产权情况</w:t>
            </w:r>
          </w:p>
        </w:tc>
        <w:tc>
          <w:tcPr>
            <w:tcW w:w="7226" w:type="dxa"/>
            <w:gridSpan w:val="15"/>
            <w:noWrap w:val="0"/>
            <w:vAlign w:val="center"/>
          </w:tcPr>
          <w:p w14:paraId="304E37BF">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rPr>
              <w:t>发明专利：已申请</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（件），已授权</w:t>
            </w:r>
            <w:r>
              <w:rPr>
                <w:rFonts w:hint="default" w:ascii="Times New Roman" w:hAnsi="Times New Roman" w:eastAsia="仿宋_GB2312" w:cs="Times New Roman"/>
                <w:snapToGrid w:val="0"/>
                <w:kern w:val="0"/>
                <w:szCs w:val="21"/>
                <w:u w:val="single"/>
              </w:rPr>
              <w:t xml:space="preserve">             （件）</w:t>
            </w:r>
          </w:p>
        </w:tc>
      </w:tr>
      <w:tr w14:paraId="1AD51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612" w:type="dxa"/>
            <w:gridSpan w:val="3"/>
            <w:vMerge w:val="continue"/>
            <w:noWrap w:val="0"/>
            <w:vAlign w:val="center"/>
          </w:tcPr>
          <w:p w14:paraId="10EEF5C1">
            <w:pPr>
              <w:rPr>
                <w:rFonts w:hint="default" w:ascii="Times New Roman" w:hAnsi="Times New Roman" w:cs="Times New Roman"/>
              </w:rPr>
            </w:pPr>
          </w:p>
        </w:tc>
        <w:tc>
          <w:tcPr>
            <w:tcW w:w="7226" w:type="dxa"/>
            <w:gridSpan w:val="15"/>
            <w:noWrap w:val="0"/>
            <w:vAlign w:val="center"/>
          </w:tcPr>
          <w:p w14:paraId="542B665A">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实用新型专利：已申请</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（件），已授权</w:t>
            </w:r>
            <w:r>
              <w:rPr>
                <w:rFonts w:hint="default" w:ascii="Times New Roman" w:hAnsi="Times New Roman" w:eastAsia="仿宋_GB2312" w:cs="Times New Roman"/>
                <w:snapToGrid w:val="0"/>
                <w:kern w:val="0"/>
                <w:szCs w:val="21"/>
                <w:u w:val="single"/>
              </w:rPr>
              <w:t xml:space="preserve">             （件）</w:t>
            </w:r>
          </w:p>
        </w:tc>
      </w:tr>
      <w:tr w14:paraId="15CE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612" w:type="dxa"/>
            <w:gridSpan w:val="3"/>
            <w:vMerge w:val="continue"/>
            <w:noWrap w:val="0"/>
            <w:vAlign w:val="center"/>
          </w:tcPr>
          <w:p w14:paraId="7B8A4C39">
            <w:pPr>
              <w:rPr>
                <w:rFonts w:hint="default" w:ascii="Times New Roman" w:hAnsi="Times New Roman" w:cs="Times New Roman"/>
              </w:rPr>
            </w:pPr>
          </w:p>
        </w:tc>
        <w:tc>
          <w:tcPr>
            <w:tcW w:w="3093" w:type="dxa"/>
            <w:gridSpan w:val="7"/>
            <w:noWrap w:val="0"/>
            <w:vAlign w:val="center"/>
          </w:tcPr>
          <w:p w14:paraId="450902B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pacing w:val="-16"/>
                <w:kern w:val="0"/>
                <w:szCs w:val="21"/>
              </w:rPr>
              <w:t>软件著作权：</w:t>
            </w:r>
            <w:r>
              <w:rPr>
                <w:rFonts w:hint="default" w:ascii="Times New Roman" w:hAnsi="Times New Roman" w:eastAsia="仿宋_GB2312" w:cs="Times New Roman"/>
                <w:snapToGrid w:val="0"/>
                <w:spacing w:val="-16"/>
                <w:kern w:val="0"/>
                <w:szCs w:val="21"/>
                <w:u w:val="single"/>
              </w:rPr>
              <w:t xml:space="preserve">         </w:t>
            </w:r>
            <w:r>
              <w:rPr>
                <w:rFonts w:hint="default" w:ascii="Times New Roman" w:hAnsi="Times New Roman" w:eastAsia="仿宋_GB2312" w:cs="Times New Roman"/>
                <w:snapToGrid w:val="0"/>
                <w:spacing w:val="-16"/>
                <w:kern w:val="0"/>
                <w:szCs w:val="21"/>
              </w:rPr>
              <w:t>（个）</w:t>
            </w:r>
          </w:p>
        </w:tc>
        <w:tc>
          <w:tcPr>
            <w:tcW w:w="4133" w:type="dxa"/>
            <w:gridSpan w:val="8"/>
            <w:noWrap w:val="0"/>
            <w:vAlign w:val="center"/>
          </w:tcPr>
          <w:p w14:paraId="7E784CF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集成电路布图设计专有权：</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（个）</w:t>
            </w:r>
          </w:p>
        </w:tc>
      </w:tr>
      <w:tr w14:paraId="2179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1612" w:type="dxa"/>
            <w:gridSpan w:val="3"/>
            <w:noWrap w:val="0"/>
            <w:vAlign w:val="center"/>
          </w:tcPr>
          <w:p w14:paraId="583F00D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主营业务（所属行业或领域、主要产品（或服务）及市场占有率）</w:t>
            </w:r>
          </w:p>
        </w:tc>
        <w:tc>
          <w:tcPr>
            <w:tcW w:w="7226" w:type="dxa"/>
            <w:gridSpan w:val="15"/>
            <w:noWrap w:val="0"/>
            <w:vAlign w:val="center"/>
          </w:tcPr>
          <w:p w14:paraId="204E1DE2">
            <w:pPr>
              <w:adjustRightInd w:val="0"/>
              <w:snapToGrid w:val="0"/>
              <w:spacing w:line="280" w:lineRule="exact"/>
              <w:rPr>
                <w:rFonts w:hint="default" w:ascii="Times New Roman" w:hAnsi="Times New Roman" w:eastAsia="仿宋_GB2312" w:cs="Times New Roman"/>
                <w:snapToGrid w:val="0"/>
                <w:kern w:val="0"/>
                <w:szCs w:val="21"/>
              </w:rPr>
            </w:pPr>
          </w:p>
          <w:p w14:paraId="4B06341D">
            <w:pPr>
              <w:adjustRightInd w:val="0"/>
              <w:snapToGrid w:val="0"/>
              <w:spacing w:line="280" w:lineRule="exact"/>
              <w:rPr>
                <w:rFonts w:hint="default" w:ascii="Times New Roman" w:hAnsi="Times New Roman" w:eastAsia="仿宋_GB2312" w:cs="Times New Roman"/>
                <w:snapToGrid w:val="0"/>
                <w:kern w:val="0"/>
                <w:szCs w:val="21"/>
              </w:rPr>
            </w:pPr>
          </w:p>
          <w:p w14:paraId="0FA7F39F">
            <w:pPr>
              <w:widowControl/>
              <w:jc w:val="left"/>
              <w:rPr>
                <w:rFonts w:hint="default" w:ascii="Times New Roman" w:hAnsi="Times New Roman" w:cs="Times New Roman"/>
                <w:kern w:val="0"/>
                <w:sz w:val="20"/>
                <w:szCs w:val="20"/>
              </w:rPr>
            </w:pPr>
          </w:p>
          <w:p w14:paraId="26CC7B13">
            <w:pPr>
              <w:widowControl/>
              <w:jc w:val="left"/>
              <w:rPr>
                <w:rFonts w:hint="default" w:ascii="Times New Roman" w:hAnsi="Times New Roman" w:cs="Times New Roman"/>
                <w:kern w:val="0"/>
                <w:sz w:val="20"/>
                <w:szCs w:val="20"/>
              </w:rPr>
            </w:pPr>
          </w:p>
          <w:p w14:paraId="28D046F1">
            <w:pPr>
              <w:widowControl/>
              <w:jc w:val="left"/>
              <w:rPr>
                <w:rFonts w:hint="default" w:ascii="Times New Roman" w:hAnsi="Times New Roman" w:cs="Times New Roman"/>
              </w:rPr>
            </w:pPr>
          </w:p>
          <w:p w14:paraId="534596F8">
            <w:pPr>
              <w:adjustRightInd w:val="0"/>
              <w:snapToGrid w:val="0"/>
              <w:spacing w:line="280" w:lineRule="exact"/>
              <w:rPr>
                <w:rFonts w:hint="default" w:ascii="Times New Roman" w:hAnsi="Times New Roman" w:eastAsia="仿宋_GB2312" w:cs="Times New Roman"/>
                <w:snapToGrid w:val="0"/>
                <w:kern w:val="0"/>
                <w:szCs w:val="21"/>
              </w:rPr>
            </w:pPr>
          </w:p>
        </w:tc>
      </w:tr>
      <w:tr w14:paraId="112E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4" w:hRule="atLeast"/>
          <w:jc w:val="center"/>
        </w:trPr>
        <w:tc>
          <w:tcPr>
            <w:tcW w:w="1612" w:type="dxa"/>
            <w:gridSpan w:val="3"/>
            <w:noWrap w:val="0"/>
            <w:vAlign w:val="center"/>
          </w:tcPr>
          <w:p w14:paraId="0A5C9FA5">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近三年内承担（已完和在研）的省部级以上（含）本领域相关重大项目课题</w:t>
            </w:r>
          </w:p>
        </w:tc>
        <w:tc>
          <w:tcPr>
            <w:tcW w:w="7226" w:type="dxa"/>
            <w:gridSpan w:val="15"/>
            <w:noWrap w:val="0"/>
            <w:vAlign w:val="center"/>
          </w:tcPr>
          <w:p w14:paraId="404B9E0B">
            <w:pPr>
              <w:adjustRightInd w:val="0"/>
              <w:snapToGrid w:val="0"/>
              <w:spacing w:line="280" w:lineRule="exact"/>
              <w:rPr>
                <w:rFonts w:hint="default" w:ascii="Times New Roman" w:hAnsi="Times New Roman" w:eastAsia="仿宋_GB2312" w:cs="Times New Roman"/>
                <w:snapToGrid w:val="0"/>
                <w:kern w:val="0"/>
                <w:szCs w:val="21"/>
              </w:rPr>
            </w:pPr>
          </w:p>
          <w:p w14:paraId="716AA216">
            <w:pPr>
              <w:widowControl/>
              <w:jc w:val="left"/>
              <w:rPr>
                <w:rFonts w:hint="default" w:ascii="Times New Roman" w:hAnsi="Times New Roman" w:cs="Times New Roman"/>
                <w:kern w:val="0"/>
                <w:sz w:val="20"/>
                <w:szCs w:val="20"/>
              </w:rPr>
            </w:pPr>
          </w:p>
          <w:p w14:paraId="32254FD2">
            <w:pPr>
              <w:widowControl/>
              <w:jc w:val="left"/>
              <w:rPr>
                <w:rFonts w:hint="default" w:ascii="Times New Roman" w:hAnsi="Times New Roman" w:cs="Times New Roman"/>
                <w:kern w:val="0"/>
                <w:sz w:val="20"/>
                <w:szCs w:val="20"/>
              </w:rPr>
            </w:pPr>
          </w:p>
          <w:p w14:paraId="7FF394E4">
            <w:pPr>
              <w:widowControl/>
              <w:jc w:val="left"/>
              <w:rPr>
                <w:rFonts w:hint="default" w:ascii="Times New Roman" w:hAnsi="Times New Roman" w:cs="Times New Roman"/>
                <w:kern w:val="0"/>
                <w:sz w:val="20"/>
                <w:szCs w:val="20"/>
              </w:rPr>
            </w:pPr>
          </w:p>
          <w:p w14:paraId="2A8108EE">
            <w:pPr>
              <w:widowControl/>
              <w:jc w:val="left"/>
              <w:rPr>
                <w:rFonts w:hint="default" w:ascii="Times New Roman" w:hAnsi="Times New Roman" w:cs="Times New Roman"/>
                <w:kern w:val="0"/>
                <w:sz w:val="20"/>
                <w:szCs w:val="20"/>
              </w:rPr>
            </w:pPr>
          </w:p>
          <w:p w14:paraId="042A5428">
            <w:pPr>
              <w:widowControl/>
              <w:jc w:val="left"/>
              <w:rPr>
                <w:rFonts w:hint="default" w:ascii="Times New Roman" w:hAnsi="Times New Roman" w:cs="Times New Roman"/>
                <w:kern w:val="0"/>
                <w:sz w:val="20"/>
                <w:szCs w:val="20"/>
              </w:rPr>
            </w:pPr>
          </w:p>
          <w:p w14:paraId="277A1FC5">
            <w:pPr>
              <w:widowControl/>
              <w:jc w:val="left"/>
              <w:rPr>
                <w:rFonts w:hint="default" w:ascii="Times New Roman" w:hAnsi="Times New Roman" w:cs="Times New Roman"/>
                <w:kern w:val="0"/>
                <w:sz w:val="20"/>
                <w:szCs w:val="20"/>
              </w:rPr>
            </w:pPr>
          </w:p>
          <w:p w14:paraId="712E0840">
            <w:pPr>
              <w:widowControl/>
              <w:jc w:val="left"/>
              <w:rPr>
                <w:rFonts w:hint="default" w:ascii="Times New Roman" w:hAnsi="Times New Roman" w:cs="Times New Roman"/>
                <w:kern w:val="0"/>
                <w:sz w:val="20"/>
                <w:szCs w:val="20"/>
              </w:rPr>
            </w:pPr>
          </w:p>
          <w:p w14:paraId="3C917041">
            <w:pPr>
              <w:widowControl/>
              <w:jc w:val="left"/>
              <w:rPr>
                <w:rFonts w:hint="default" w:ascii="Times New Roman" w:hAnsi="Times New Roman" w:cs="Times New Roman"/>
              </w:rPr>
            </w:pPr>
          </w:p>
        </w:tc>
      </w:tr>
      <w:tr w14:paraId="77D9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8" w:hRule="atLeast"/>
          <w:jc w:val="center"/>
        </w:trPr>
        <w:tc>
          <w:tcPr>
            <w:tcW w:w="1612" w:type="dxa"/>
            <w:gridSpan w:val="3"/>
            <w:noWrap w:val="0"/>
            <w:vAlign w:val="center"/>
          </w:tcPr>
          <w:p w14:paraId="3DE79398">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近三年内本领域相关技术取得的主要研究成果及获奖情况</w:t>
            </w:r>
          </w:p>
        </w:tc>
        <w:tc>
          <w:tcPr>
            <w:tcW w:w="7226" w:type="dxa"/>
            <w:gridSpan w:val="15"/>
            <w:noWrap w:val="0"/>
            <w:vAlign w:val="center"/>
          </w:tcPr>
          <w:p w14:paraId="3668872F">
            <w:pPr>
              <w:adjustRightInd w:val="0"/>
              <w:snapToGrid w:val="0"/>
              <w:spacing w:line="280" w:lineRule="exact"/>
              <w:rPr>
                <w:rFonts w:hint="default" w:ascii="Times New Roman" w:hAnsi="Times New Roman" w:eastAsia="仿宋_GB2312" w:cs="Times New Roman"/>
                <w:snapToGrid w:val="0"/>
                <w:kern w:val="0"/>
                <w:szCs w:val="21"/>
              </w:rPr>
            </w:pPr>
          </w:p>
          <w:p w14:paraId="7211FDF9">
            <w:pPr>
              <w:widowControl/>
              <w:jc w:val="left"/>
              <w:rPr>
                <w:rFonts w:hint="default" w:ascii="Times New Roman" w:hAnsi="Times New Roman" w:cs="Times New Roman"/>
                <w:kern w:val="0"/>
                <w:sz w:val="20"/>
                <w:szCs w:val="20"/>
              </w:rPr>
            </w:pPr>
          </w:p>
          <w:p w14:paraId="13B166AB">
            <w:pPr>
              <w:widowControl/>
              <w:jc w:val="left"/>
              <w:rPr>
                <w:rFonts w:hint="default" w:ascii="Times New Roman" w:hAnsi="Times New Roman" w:cs="Times New Roman"/>
                <w:kern w:val="0"/>
                <w:sz w:val="20"/>
                <w:szCs w:val="20"/>
              </w:rPr>
            </w:pPr>
          </w:p>
          <w:p w14:paraId="51CE5518">
            <w:pPr>
              <w:widowControl/>
              <w:jc w:val="left"/>
              <w:rPr>
                <w:rFonts w:hint="default" w:ascii="Times New Roman" w:hAnsi="Times New Roman" w:cs="Times New Roman"/>
                <w:kern w:val="0"/>
                <w:sz w:val="20"/>
                <w:szCs w:val="20"/>
              </w:rPr>
            </w:pPr>
          </w:p>
          <w:p w14:paraId="35FFBD66">
            <w:pPr>
              <w:widowControl/>
              <w:jc w:val="left"/>
              <w:rPr>
                <w:rFonts w:hint="default" w:ascii="Times New Roman" w:hAnsi="Times New Roman" w:cs="Times New Roman"/>
                <w:kern w:val="0"/>
                <w:sz w:val="20"/>
                <w:szCs w:val="20"/>
              </w:rPr>
            </w:pPr>
          </w:p>
          <w:p w14:paraId="40935104">
            <w:pPr>
              <w:widowControl/>
              <w:jc w:val="left"/>
              <w:rPr>
                <w:rFonts w:hint="default" w:ascii="Times New Roman" w:hAnsi="Times New Roman" w:cs="Times New Roman"/>
                <w:kern w:val="0"/>
                <w:sz w:val="20"/>
                <w:szCs w:val="20"/>
              </w:rPr>
            </w:pPr>
          </w:p>
          <w:p w14:paraId="2A67C45A">
            <w:pPr>
              <w:widowControl/>
              <w:jc w:val="left"/>
              <w:rPr>
                <w:rFonts w:hint="default" w:ascii="Times New Roman" w:hAnsi="Times New Roman" w:cs="Times New Roman"/>
                <w:kern w:val="0"/>
                <w:sz w:val="20"/>
                <w:szCs w:val="20"/>
              </w:rPr>
            </w:pPr>
          </w:p>
          <w:p w14:paraId="2CD74419">
            <w:pPr>
              <w:widowControl/>
              <w:jc w:val="left"/>
              <w:rPr>
                <w:rFonts w:hint="default" w:ascii="Times New Roman" w:hAnsi="Times New Roman" w:cs="Times New Roman"/>
                <w:kern w:val="0"/>
                <w:sz w:val="20"/>
                <w:szCs w:val="20"/>
              </w:rPr>
            </w:pPr>
          </w:p>
          <w:p w14:paraId="6AAF7F51">
            <w:pPr>
              <w:widowControl/>
              <w:jc w:val="left"/>
              <w:rPr>
                <w:rFonts w:hint="default" w:ascii="Times New Roman" w:hAnsi="Times New Roman" w:cs="Times New Roman"/>
                <w:kern w:val="0"/>
                <w:sz w:val="20"/>
                <w:szCs w:val="20"/>
              </w:rPr>
            </w:pPr>
          </w:p>
          <w:p w14:paraId="6E6DAFA6">
            <w:pPr>
              <w:widowControl/>
              <w:jc w:val="left"/>
              <w:rPr>
                <w:rFonts w:hint="default" w:ascii="Times New Roman" w:hAnsi="Times New Roman" w:cs="Times New Roman"/>
              </w:rPr>
            </w:pPr>
          </w:p>
        </w:tc>
      </w:tr>
      <w:tr w14:paraId="0DC73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9" w:hRule="atLeast"/>
          <w:jc w:val="center"/>
        </w:trPr>
        <w:tc>
          <w:tcPr>
            <w:tcW w:w="1612" w:type="dxa"/>
            <w:gridSpan w:val="3"/>
            <w:noWrap w:val="0"/>
            <w:vAlign w:val="center"/>
          </w:tcPr>
          <w:p w14:paraId="1D0B5445">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本企业提供创新中心共享的研发条件（如人才、研发设备、关键技术等）和资金投入计划</w:t>
            </w:r>
          </w:p>
        </w:tc>
        <w:tc>
          <w:tcPr>
            <w:tcW w:w="7226" w:type="dxa"/>
            <w:gridSpan w:val="15"/>
            <w:noWrap w:val="0"/>
            <w:vAlign w:val="center"/>
          </w:tcPr>
          <w:p w14:paraId="2E971594">
            <w:pPr>
              <w:adjustRightInd w:val="0"/>
              <w:snapToGrid w:val="0"/>
              <w:spacing w:line="280" w:lineRule="exact"/>
              <w:rPr>
                <w:rFonts w:hint="default" w:ascii="Times New Roman" w:hAnsi="Times New Roman" w:eastAsia="仿宋_GB2312" w:cs="Times New Roman"/>
                <w:snapToGrid w:val="0"/>
                <w:kern w:val="0"/>
                <w:szCs w:val="21"/>
              </w:rPr>
            </w:pPr>
          </w:p>
        </w:tc>
      </w:tr>
    </w:tbl>
    <w:p w14:paraId="59B02F8E">
      <w:pPr>
        <w:adjustRightInd w:val="0"/>
        <w:snapToGrid w:val="0"/>
        <w:spacing w:line="360" w:lineRule="auto"/>
        <w:rPr>
          <w:rFonts w:hint="default" w:ascii="Times New Roman" w:hAnsi="Times New Roman" w:eastAsia="黑体" w:cs="Times New Roman"/>
          <w:sz w:val="28"/>
        </w:rPr>
        <w:sectPr>
          <w:footerReference r:id="rId6" w:type="first"/>
          <w:footerReference r:id="rId5" w:type="default"/>
          <w:pgSz w:w="11906" w:h="16838"/>
          <w:pgMar w:top="1814" w:right="1531" w:bottom="1304" w:left="1531" w:header="851" w:footer="1304" w:gutter="0"/>
          <w:pgNumType w:fmt="decimal"/>
          <w:cols w:space="720" w:num="1"/>
          <w:docGrid w:linePitch="312" w:charSpace="0"/>
        </w:sectPr>
      </w:pPr>
    </w:p>
    <w:p w14:paraId="1C9A3B99">
      <w:pPr>
        <w:pStyle w:val="4"/>
        <w:rPr>
          <w:rFonts w:hint="default" w:ascii="Times New Roman" w:hAnsi="Times New Roman" w:cs="Times New Roman"/>
          <w:b w:val="0"/>
          <w:bCs w:val="0"/>
        </w:rPr>
      </w:pPr>
      <w:r>
        <w:rPr>
          <w:rFonts w:hint="default" w:ascii="Times New Roman" w:hAnsi="Times New Roman" w:cs="Times New Roman"/>
          <w:b w:val="0"/>
          <w:bCs w:val="0"/>
        </w:rPr>
        <w:t>1.3 成员单位（高校/科研院所）信息表</w:t>
      </w:r>
    </w:p>
    <w:tbl>
      <w:tblPr>
        <w:tblStyle w:val="10"/>
        <w:tblW w:w="89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
        <w:gridCol w:w="645"/>
        <w:gridCol w:w="1006"/>
        <w:gridCol w:w="285"/>
        <w:gridCol w:w="1843"/>
        <w:gridCol w:w="1409"/>
        <w:gridCol w:w="434"/>
        <w:gridCol w:w="281"/>
        <w:gridCol w:w="2198"/>
      </w:tblGrid>
      <w:tr w14:paraId="2D9D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49" w:type="dxa"/>
            <w:gridSpan w:val="2"/>
            <w:noWrap w:val="0"/>
            <w:vAlign w:val="top"/>
          </w:tcPr>
          <w:p w14:paraId="640D088D">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高校/科研院所单位名称</w:t>
            </w:r>
          </w:p>
        </w:tc>
        <w:tc>
          <w:tcPr>
            <w:tcW w:w="7456" w:type="dxa"/>
            <w:gridSpan w:val="7"/>
            <w:noWrap w:val="0"/>
            <w:vAlign w:val="top"/>
          </w:tcPr>
          <w:p w14:paraId="5893F064">
            <w:pPr>
              <w:spacing w:before="120"/>
              <w:jc w:val="center"/>
              <w:rPr>
                <w:rFonts w:hint="default" w:ascii="Times New Roman" w:hAnsi="Times New Roman" w:eastAsia="仿宋_GB2312" w:cs="Times New Roman"/>
                <w:snapToGrid w:val="0"/>
                <w:kern w:val="0"/>
              </w:rPr>
            </w:pPr>
          </w:p>
        </w:tc>
      </w:tr>
      <w:tr w14:paraId="59E9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14:paraId="1DFB5F31">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研发团队负责人</w:t>
            </w:r>
          </w:p>
        </w:tc>
        <w:tc>
          <w:tcPr>
            <w:tcW w:w="1291" w:type="dxa"/>
            <w:gridSpan w:val="2"/>
            <w:noWrap w:val="0"/>
            <w:vAlign w:val="top"/>
          </w:tcPr>
          <w:p w14:paraId="48212416">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1843" w:type="dxa"/>
            <w:noWrap w:val="0"/>
            <w:vAlign w:val="top"/>
          </w:tcPr>
          <w:p w14:paraId="1419894A">
            <w:pPr>
              <w:spacing w:before="120"/>
              <w:jc w:val="center"/>
              <w:rPr>
                <w:rFonts w:hint="default" w:ascii="Times New Roman" w:hAnsi="Times New Roman" w:eastAsia="仿宋_GB2312" w:cs="Times New Roman"/>
                <w:snapToGrid w:val="0"/>
                <w:kern w:val="0"/>
              </w:rPr>
            </w:pPr>
          </w:p>
        </w:tc>
        <w:tc>
          <w:tcPr>
            <w:tcW w:w="1843" w:type="dxa"/>
            <w:gridSpan w:val="2"/>
            <w:noWrap w:val="0"/>
            <w:vAlign w:val="top"/>
          </w:tcPr>
          <w:p w14:paraId="739D1611">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所在院系/部门</w:t>
            </w:r>
          </w:p>
        </w:tc>
        <w:tc>
          <w:tcPr>
            <w:tcW w:w="2479" w:type="dxa"/>
            <w:gridSpan w:val="2"/>
            <w:noWrap w:val="0"/>
            <w:vAlign w:val="top"/>
          </w:tcPr>
          <w:p w14:paraId="0DDAC0E3">
            <w:pPr>
              <w:spacing w:before="120"/>
              <w:jc w:val="center"/>
              <w:rPr>
                <w:rFonts w:hint="default" w:ascii="Times New Roman" w:hAnsi="Times New Roman" w:eastAsia="黑体" w:cs="Times New Roman"/>
                <w:snapToGrid w:val="0"/>
                <w:kern w:val="0"/>
              </w:rPr>
            </w:pPr>
          </w:p>
        </w:tc>
      </w:tr>
      <w:tr w14:paraId="7DAF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1B87DC9D">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7D0B9FD6">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职称/职务</w:t>
            </w:r>
          </w:p>
        </w:tc>
        <w:tc>
          <w:tcPr>
            <w:tcW w:w="6165" w:type="dxa"/>
            <w:gridSpan w:val="5"/>
            <w:noWrap w:val="0"/>
            <w:vAlign w:val="top"/>
          </w:tcPr>
          <w:p w14:paraId="31DE608A">
            <w:pPr>
              <w:spacing w:before="120"/>
              <w:jc w:val="center"/>
              <w:rPr>
                <w:rFonts w:hint="default" w:ascii="Times New Roman" w:hAnsi="Times New Roman" w:eastAsia="仿宋_GB2312" w:cs="Times New Roman"/>
                <w:snapToGrid w:val="0"/>
                <w:kern w:val="0"/>
              </w:rPr>
            </w:pPr>
          </w:p>
        </w:tc>
      </w:tr>
      <w:tr w14:paraId="1D453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1B0D9B16">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510404C0">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c>
          <w:tcPr>
            <w:tcW w:w="1843" w:type="dxa"/>
            <w:noWrap w:val="0"/>
            <w:vAlign w:val="top"/>
          </w:tcPr>
          <w:p w14:paraId="2E5F6220">
            <w:pPr>
              <w:spacing w:before="120"/>
              <w:jc w:val="center"/>
              <w:rPr>
                <w:rFonts w:hint="default" w:ascii="Times New Roman" w:hAnsi="Times New Roman" w:eastAsia="仿宋_GB2312" w:cs="Times New Roman"/>
                <w:snapToGrid w:val="0"/>
                <w:kern w:val="0"/>
              </w:rPr>
            </w:pPr>
          </w:p>
        </w:tc>
        <w:tc>
          <w:tcPr>
            <w:tcW w:w="1409" w:type="dxa"/>
            <w:noWrap w:val="0"/>
            <w:vAlign w:val="top"/>
          </w:tcPr>
          <w:p w14:paraId="4ACA15C5">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  箱</w:t>
            </w:r>
          </w:p>
        </w:tc>
        <w:tc>
          <w:tcPr>
            <w:tcW w:w="2913" w:type="dxa"/>
            <w:gridSpan w:val="3"/>
            <w:noWrap w:val="0"/>
            <w:vAlign w:val="top"/>
          </w:tcPr>
          <w:p w14:paraId="57FFE9E8">
            <w:pPr>
              <w:spacing w:before="120"/>
              <w:jc w:val="center"/>
              <w:rPr>
                <w:rFonts w:hint="default" w:ascii="Times New Roman" w:hAnsi="Times New Roman" w:eastAsia="黑体" w:cs="Times New Roman"/>
                <w:snapToGrid w:val="0"/>
                <w:kern w:val="0"/>
              </w:rPr>
            </w:pPr>
          </w:p>
        </w:tc>
      </w:tr>
      <w:tr w14:paraId="52C0D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14:paraId="282E4E2B">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团队联系人</w:t>
            </w:r>
          </w:p>
        </w:tc>
        <w:tc>
          <w:tcPr>
            <w:tcW w:w="1291" w:type="dxa"/>
            <w:gridSpan w:val="2"/>
            <w:noWrap w:val="0"/>
            <w:vAlign w:val="top"/>
          </w:tcPr>
          <w:p w14:paraId="3AE895C5">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1843" w:type="dxa"/>
            <w:noWrap w:val="0"/>
            <w:vAlign w:val="top"/>
          </w:tcPr>
          <w:p w14:paraId="57787BAB">
            <w:pPr>
              <w:spacing w:before="120"/>
              <w:jc w:val="center"/>
              <w:rPr>
                <w:rFonts w:hint="default" w:ascii="Times New Roman" w:hAnsi="Times New Roman" w:eastAsia="仿宋_GB2312" w:cs="Times New Roman"/>
                <w:snapToGrid w:val="0"/>
                <w:kern w:val="0"/>
              </w:rPr>
            </w:pPr>
          </w:p>
        </w:tc>
        <w:tc>
          <w:tcPr>
            <w:tcW w:w="1409" w:type="dxa"/>
            <w:noWrap w:val="0"/>
            <w:vAlign w:val="top"/>
          </w:tcPr>
          <w:p w14:paraId="713FED4E">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传  真</w:t>
            </w:r>
          </w:p>
        </w:tc>
        <w:tc>
          <w:tcPr>
            <w:tcW w:w="2913" w:type="dxa"/>
            <w:gridSpan w:val="3"/>
            <w:noWrap w:val="0"/>
            <w:vAlign w:val="top"/>
          </w:tcPr>
          <w:p w14:paraId="32FEF9C7">
            <w:pPr>
              <w:spacing w:before="120"/>
              <w:jc w:val="center"/>
              <w:rPr>
                <w:rFonts w:hint="default" w:ascii="Times New Roman" w:hAnsi="Times New Roman" w:eastAsia="黑体" w:cs="Times New Roman"/>
                <w:snapToGrid w:val="0"/>
                <w:kern w:val="0"/>
              </w:rPr>
            </w:pPr>
          </w:p>
        </w:tc>
      </w:tr>
      <w:tr w14:paraId="3B9B7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2488D5D9">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6575AAA4">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c>
          <w:tcPr>
            <w:tcW w:w="1843" w:type="dxa"/>
            <w:noWrap w:val="0"/>
            <w:vAlign w:val="top"/>
          </w:tcPr>
          <w:p w14:paraId="4F530835">
            <w:pPr>
              <w:spacing w:before="120"/>
              <w:jc w:val="center"/>
              <w:rPr>
                <w:rFonts w:hint="default" w:ascii="Times New Roman" w:hAnsi="Times New Roman" w:eastAsia="仿宋_GB2312" w:cs="Times New Roman"/>
                <w:snapToGrid w:val="0"/>
                <w:kern w:val="0"/>
              </w:rPr>
            </w:pPr>
          </w:p>
        </w:tc>
        <w:tc>
          <w:tcPr>
            <w:tcW w:w="1409" w:type="dxa"/>
            <w:noWrap w:val="0"/>
            <w:vAlign w:val="top"/>
          </w:tcPr>
          <w:p w14:paraId="6A925F09">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  箱</w:t>
            </w:r>
          </w:p>
        </w:tc>
        <w:tc>
          <w:tcPr>
            <w:tcW w:w="2913" w:type="dxa"/>
            <w:gridSpan w:val="3"/>
            <w:noWrap w:val="0"/>
            <w:vAlign w:val="top"/>
          </w:tcPr>
          <w:p w14:paraId="0E8301AA">
            <w:pPr>
              <w:spacing w:before="120"/>
              <w:jc w:val="center"/>
              <w:rPr>
                <w:rFonts w:hint="default" w:ascii="Times New Roman" w:hAnsi="Times New Roman" w:eastAsia="黑体" w:cs="Times New Roman"/>
                <w:snapToGrid w:val="0"/>
                <w:kern w:val="0"/>
              </w:rPr>
            </w:pPr>
          </w:p>
        </w:tc>
      </w:tr>
      <w:tr w14:paraId="19342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8905" w:type="dxa"/>
            <w:gridSpan w:val="9"/>
            <w:noWrap w:val="0"/>
            <w:vAlign w:val="top"/>
          </w:tcPr>
          <w:p w14:paraId="4DFC061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团队主要情况介绍</w:t>
            </w:r>
            <w:r>
              <w:rPr>
                <w:rFonts w:hint="default" w:ascii="Times New Roman" w:hAnsi="Times New Roman" w:eastAsia="仿宋_GB2312" w:cs="Times New Roman"/>
                <w:snapToGrid w:val="0"/>
                <w:kern w:val="0"/>
                <w:szCs w:val="21"/>
              </w:rPr>
              <w:t>（含人员、研发条件、关键技术及优势）介绍</w:t>
            </w:r>
            <w:r>
              <w:rPr>
                <w:rFonts w:hint="default" w:ascii="Times New Roman" w:hAnsi="Times New Roman" w:eastAsia="仿宋_GB2312" w:cs="Times New Roman"/>
                <w:snapToGrid w:val="0"/>
                <w:kern w:val="0"/>
              </w:rPr>
              <w:t>：</w:t>
            </w:r>
          </w:p>
          <w:p w14:paraId="3C741927">
            <w:pPr>
              <w:spacing w:before="120"/>
              <w:rPr>
                <w:rFonts w:hint="default" w:ascii="Times New Roman" w:hAnsi="Times New Roman" w:eastAsia="仿宋_GB2312" w:cs="Times New Roman"/>
                <w:snapToGrid w:val="0"/>
                <w:kern w:val="0"/>
              </w:rPr>
            </w:pPr>
          </w:p>
          <w:p w14:paraId="3CDF6209">
            <w:pPr>
              <w:widowControl/>
              <w:jc w:val="left"/>
              <w:rPr>
                <w:rFonts w:hint="default" w:ascii="Times New Roman" w:hAnsi="Times New Roman" w:eastAsia="仿宋_GB2312" w:cs="Times New Roman"/>
                <w:kern w:val="0"/>
                <w:sz w:val="20"/>
                <w:szCs w:val="20"/>
              </w:rPr>
            </w:pPr>
          </w:p>
          <w:p w14:paraId="3736713B">
            <w:pPr>
              <w:widowControl/>
              <w:jc w:val="left"/>
              <w:rPr>
                <w:rFonts w:hint="default" w:ascii="Times New Roman" w:hAnsi="Times New Roman" w:eastAsia="仿宋_GB2312" w:cs="Times New Roman"/>
                <w:kern w:val="0"/>
                <w:sz w:val="20"/>
                <w:szCs w:val="20"/>
              </w:rPr>
            </w:pPr>
          </w:p>
          <w:p w14:paraId="5DDB9710">
            <w:pPr>
              <w:widowControl/>
              <w:jc w:val="left"/>
              <w:rPr>
                <w:rFonts w:hint="default" w:ascii="Times New Roman" w:hAnsi="Times New Roman" w:eastAsia="仿宋_GB2312" w:cs="Times New Roman"/>
                <w:kern w:val="0"/>
                <w:sz w:val="20"/>
                <w:szCs w:val="20"/>
              </w:rPr>
            </w:pPr>
          </w:p>
          <w:p w14:paraId="723CAFAC">
            <w:pPr>
              <w:widowControl/>
              <w:jc w:val="left"/>
              <w:rPr>
                <w:rFonts w:hint="default" w:ascii="Times New Roman" w:hAnsi="Times New Roman" w:eastAsia="仿宋_GB2312" w:cs="Times New Roman"/>
              </w:rPr>
            </w:pPr>
          </w:p>
          <w:p w14:paraId="40F83AEB">
            <w:pPr>
              <w:widowControl/>
              <w:jc w:val="left"/>
              <w:rPr>
                <w:rFonts w:hint="default" w:ascii="Times New Roman" w:hAnsi="Times New Roman" w:eastAsia="仿宋_GB2312" w:cs="Times New Roman"/>
                <w:kern w:val="0"/>
                <w:sz w:val="20"/>
                <w:szCs w:val="20"/>
              </w:rPr>
            </w:pPr>
          </w:p>
          <w:p w14:paraId="6FA7377C">
            <w:pPr>
              <w:widowControl/>
              <w:jc w:val="left"/>
              <w:rPr>
                <w:rFonts w:hint="default" w:ascii="Times New Roman" w:hAnsi="Times New Roman" w:eastAsia="仿宋_GB2312" w:cs="Times New Roman"/>
                <w:kern w:val="0"/>
                <w:sz w:val="20"/>
                <w:szCs w:val="20"/>
              </w:rPr>
            </w:pPr>
          </w:p>
          <w:p w14:paraId="5C303927">
            <w:pPr>
              <w:widowControl/>
              <w:jc w:val="left"/>
              <w:rPr>
                <w:rFonts w:hint="default" w:ascii="Times New Roman" w:hAnsi="Times New Roman" w:eastAsia="仿宋_GB2312" w:cs="Times New Roman"/>
                <w:kern w:val="0"/>
                <w:sz w:val="20"/>
                <w:szCs w:val="20"/>
              </w:rPr>
            </w:pPr>
          </w:p>
          <w:p w14:paraId="7D0998CA">
            <w:pPr>
              <w:widowControl/>
              <w:jc w:val="left"/>
              <w:rPr>
                <w:rFonts w:hint="default" w:ascii="Times New Roman" w:hAnsi="Times New Roman" w:eastAsia="仿宋_GB2312" w:cs="Times New Roman"/>
              </w:rPr>
            </w:pPr>
          </w:p>
        </w:tc>
      </w:tr>
      <w:tr w14:paraId="48BB0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5" w:type="dxa"/>
            <w:gridSpan w:val="9"/>
            <w:noWrap w:val="0"/>
            <w:vAlign w:val="top"/>
          </w:tcPr>
          <w:p w14:paraId="79296046">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团队负责人介绍：</w:t>
            </w:r>
          </w:p>
          <w:p w14:paraId="48AE31DC">
            <w:pPr>
              <w:spacing w:before="120"/>
              <w:rPr>
                <w:rFonts w:hint="default" w:ascii="Times New Roman" w:hAnsi="Times New Roman" w:eastAsia="仿宋_GB2312" w:cs="Times New Roman"/>
                <w:snapToGrid w:val="0"/>
                <w:kern w:val="0"/>
              </w:rPr>
            </w:pPr>
          </w:p>
          <w:p w14:paraId="0B28AC5E">
            <w:pPr>
              <w:widowControl/>
              <w:jc w:val="left"/>
              <w:rPr>
                <w:rFonts w:hint="default" w:ascii="Times New Roman" w:hAnsi="Times New Roman" w:eastAsia="仿宋_GB2312" w:cs="Times New Roman"/>
                <w:kern w:val="0"/>
                <w:sz w:val="20"/>
                <w:szCs w:val="20"/>
              </w:rPr>
            </w:pPr>
          </w:p>
          <w:p w14:paraId="354558BF">
            <w:pPr>
              <w:widowControl/>
              <w:jc w:val="left"/>
              <w:rPr>
                <w:rFonts w:hint="default" w:ascii="Times New Roman" w:hAnsi="Times New Roman" w:eastAsia="仿宋_GB2312" w:cs="Times New Roman"/>
                <w:kern w:val="0"/>
                <w:sz w:val="20"/>
                <w:szCs w:val="20"/>
              </w:rPr>
            </w:pPr>
          </w:p>
          <w:p w14:paraId="5F76FE99">
            <w:pPr>
              <w:widowControl/>
              <w:jc w:val="left"/>
              <w:rPr>
                <w:rFonts w:hint="default" w:ascii="Times New Roman" w:hAnsi="Times New Roman" w:eastAsia="仿宋_GB2312" w:cs="Times New Roman"/>
                <w:kern w:val="0"/>
                <w:sz w:val="20"/>
                <w:szCs w:val="20"/>
              </w:rPr>
            </w:pPr>
          </w:p>
          <w:p w14:paraId="1B9CE7C5">
            <w:pPr>
              <w:widowControl/>
              <w:jc w:val="left"/>
              <w:rPr>
                <w:rFonts w:hint="default" w:ascii="Times New Roman" w:hAnsi="Times New Roman" w:eastAsia="仿宋_GB2312" w:cs="Times New Roman"/>
              </w:rPr>
            </w:pPr>
          </w:p>
          <w:p w14:paraId="14306B97">
            <w:pPr>
              <w:widowControl/>
              <w:jc w:val="left"/>
              <w:rPr>
                <w:rFonts w:hint="default" w:ascii="Times New Roman" w:hAnsi="Times New Roman" w:eastAsia="仿宋_GB2312" w:cs="Times New Roman"/>
                <w:kern w:val="0"/>
                <w:sz w:val="20"/>
                <w:szCs w:val="20"/>
              </w:rPr>
            </w:pPr>
          </w:p>
          <w:p w14:paraId="7AF1AED4">
            <w:pPr>
              <w:widowControl/>
              <w:jc w:val="left"/>
              <w:rPr>
                <w:rFonts w:hint="default" w:ascii="Times New Roman" w:hAnsi="Times New Roman" w:eastAsia="仿宋_GB2312" w:cs="Times New Roman"/>
                <w:kern w:val="0"/>
                <w:sz w:val="20"/>
                <w:szCs w:val="20"/>
              </w:rPr>
            </w:pPr>
          </w:p>
          <w:p w14:paraId="7DB6712B">
            <w:pPr>
              <w:widowControl/>
              <w:jc w:val="left"/>
              <w:rPr>
                <w:rFonts w:hint="default" w:ascii="Times New Roman" w:hAnsi="Times New Roman" w:eastAsia="仿宋_GB2312" w:cs="Times New Roman"/>
              </w:rPr>
            </w:pPr>
          </w:p>
        </w:tc>
      </w:tr>
      <w:tr w14:paraId="21AB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905" w:type="dxa"/>
            <w:gridSpan w:val="9"/>
            <w:noWrap w:val="0"/>
            <w:vAlign w:val="center"/>
          </w:tcPr>
          <w:p w14:paraId="1B5D3E5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团队主要成员</w:t>
            </w:r>
          </w:p>
        </w:tc>
      </w:tr>
      <w:tr w14:paraId="7C96C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20BF67CC">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姓名</w:t>
            </w:r>
          </w:p>
        </w:tc>
        <w:tc>
          <w:tcPr>
            <w:tcW w:w="1651" w:type="dxa"/>
            <w:gridSpan w:val="2"/>
            <w:noWrap w:val="0"/>
            <w:vAlign w:val="center"/>
          </w:tcPr>
          <w:p w14:paraId="77363BEF">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职称</w:t>
            </w:r>
          </w:p>
        </w:tc>
        <w:tc>
          <w:tcPr>
            <w:tcW w:w="4252" w:type="dxa"/>
            <w:gridSpan w:val="5"/>
            <w:noWrap w:val="0"/>
            <w:vAlign w:val="center"/>
          </w:tcPr>
          <w:p w14:paraId="2B5A43FF">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研究方向</w:t>
            </w:r>
          </w:p>
        </w:tc>
        <w:tc>
          <w:tcPr>
            <w:tcW w:w="2198" w:type="dxa"/>
            <w:noWrap w:val="0"/>
            <w:vAlign w:val="center"/>
          </w:tcPr>
          <w:p w14:paraId="4F00045D">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r>
      <w:tr w14:paraId="651C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33BECCE8">
            <w:pPr>
              <w:spacing w:before="120"/>
              <w:rPr>
                <w:rFonts w:hint="default" w:ascii="Times New Roman" w:hAnsi="Times New Roman" w:eastAsia="黑体" w:cs="Times New Roman"/>
                <w:snapToGrid w:val="0"/>
                <w:kern w:val="0"/>
              </w:rPr>
            </w:pPr>
          </w:p>
        </w:tc>
        <w:tc>
          <w:tcPr>
            <w:tcW w:w="1651" w:type="dxa"/>
            <w:gridSpan w:val="2"/>
            <w:noWrap w:val="0"/>
            <w:vAlign w:val="center"/>
          </w:tcPr>
          <w:p w14:paraId="02BDF74E">
            <w:pPr>
              <w:spacing w:before="120"/>
              <w:rPr>
                <w:rFonts w:hint="default" w:ascii="Times New Roman" w:hAnsi="Times New Roman" w:eastAsia="黑体" w:cs="Times New Roman"/>
                <w:snapToGrid w:val="0"/>
                <w:kern w:val="0"/>
              </w:rPr>
            </w:pPr>
          </w:p>
        </w:tc>
        <w:tc>
          <w:tcPr>
            <w:tcW w:w="4252" w:type="dxa"/>
            <w:gridSpan w:val="5"/>
            <w:noWrap w:val="0"/>
            <w:vAlign w:val="center"/>
          </w:tcPr>
          <w:p w14:paraId="4877B4C2">
            <w:pPr>
              <w:spacing w:before="120"/>
              <w:rPr>
                <w:rFonts w:hint="default" w:ascii="Times New Roman" w:hAnsi="Times New Roman" w:eastAsia="仿宋_GB2312" w:cs="Times New Roman"/>
                <w:snapToGrid w:val="0"/>
                <w:kern w:val="0"/>
              </w:rPr>
            </w:pPr>
          </w:p>
        </w:tc>
        <w:tc>
          <w:tcPr>
            <w:tcW w:w="2198" w:type="dxa"/>
            <w:noWrap w:val="0"/>
            <w:vAlign w:val="center"/>
          </w:tcPr>
          <w:p w14:paraId="7B0D2998">
            <w:pPr>
              <w:spacing w:before="120"/>
              <w:rPr>
                <w:rFonts w:hint="default" w:ascii="Times New Roman" w:hAnsi="Times New Roman" w:eastAsia="仿宋_GB2312" w:cs="Times New Roman"/>
                <w:snapToGrid w:val="0"/>
                <w:kern w:val="0"/>
              </w:rPr>
            </w:pPr>
          </w:p>
        </w:tc>
      </w:tr>
      <w:tr w14:paraId="5CBE3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7632CFF1">
            <w:pPr>
              <w:spacing w:before="120"/>
              <w:rPr>
                <w:rFonts w:hint="default" w:ascii="Times New Roman" w:hAnsi="Times New Roman" w:eastAsia="黑体" w:cs="Times New Roman"/>
                <w:snapToGrid w:val="0"/>
                <w:kern w:val="0"/>
              </w:rPr>
            </w:pPr>
          </w:p>
        </w:tc>
        <w:tc>
          <w:tcPr>
            <w:tcW w:w="1651" w:type="dxa"/>
            <w:gridSpan w:val="2"/>
            <w:noWrap w:val="0"/>
            <w:vAlign w:val="center"/>
          </w:tcPr>
          <w:p w14:paraId="18ED6897">
            <w:pPr>
              <w:spacing w:before="120"/>
              <w:rPr>
                <w:rFonts w:hint="default" w:ascii="Times New Roman" w:hAnsi="Times New Roman" w:eastAsia="黑体" w:cs="Times New Roman"/>
                <w:snapToGrid w:val="0"/>
                <w:kern w:val="0"/>
              </w:rPr>
            </w:pPr>
          </w:p>
        </w:tc>
        <w:tc>
          <w:tcPr>
            <w:tcW w:w="4252" w:type="dxa"/>
            <w:gridSpan w:val="5"/>
            <w:noWrap w:val="0"/>
            <w:vAlign w:val="center"/>
          </w:tcPr>
          <w:p w14:paraId="52EAA08F">
            <w:pPr>
              <w:spacing w:before="120"/>
              <w:rPr>
                <w:rFonts w:hint="default" w:ascii="Times New Roman" w:hAnsi="Times New Roman" w:eastAsia="黑体" w:cs="Times New Roman"/>
                <w:snapToGrid w:val="0"/>
                <w:kern w:val="0"/>
              </w:rPr>
            </w:pPr>
          </w:p>
        </w:tc>
        <w:tc>
          <w:tcPr>
            <w:tcW w:w="2198" w:type="dxa"/>
            <w:noWrap w:val="0"/>
            <w:vAlign w:val="center"/>
          </w:tcPr>
          <w:p w14:paraId="798D52E5">
            <w:pPr>
              <w:spacing w:before="120"/>
              <w:rPr>
                <w:rFonts w:hint="default" w:ascii="Times New Roman" w:hAnsi="Times New Roman" w:eastAsia="黑体" w:cs="Times New Roman"/>
                <w:snapToGrid w:val="0"/>
                <w:kern w:val="0"/>
              </w:rPr>
            </w:pPr>
          </w:p>
        </w:tc>
      </w:tr>
      <w:tr w14:paraId="01F5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251DA8C9">
            <w:pPr>
              <w:spacing w:before="120"/>
              <w:rPr>
                <w:rFonts w:hint="default" w:ascii="Times New Roman" w:hAnsi="Times New Roman" w:eastAsia="黑体" w:cs="Times New Roman"/>
                <w:snapToGrid w:val="0"/>
                <w:kern w:val="0"/>
              </w:rPr>
            </w:pPr>
          </w:p>
        </w:tc>
        <w:tc>
          <w:tcPr>
            <w:tcW w:w="1651" w:type="dxa"/>
            <w:gridSpan w:val="2"/>
            <w:noWrap w:val="0"/>
            <w:vAlign w:val="center"/>
          </w:tcPr>
          <w:p w14:paraId="3E1ACC83">
            <w:pPr>
              <w:spacing w:before="120"/>
              <w:rPr>
                <w:rFonts w:hint="default" w:ascii="Times New Roman" w:hAnsi="Times New Roman" w:eastAsia="黑体" w:cs="Times New Roman"/>
                <w:snapToGrid w:val="0"/>
                <w:kern w:val="0"/>
              </w:rPr>
            </w:pPr>
          </w:p>
        </w:tc>
        <w:tc>
          <w:tcPr>
            <w:tcW w:w="4252" w:type="dxa"/>
            <w:gridSpan w:val="5"/>
            <w:noWrap w:val="0"/>
            <w:vAlign w:val="center"/>
          </w:tcPr>
          <w:p w14:paraId="7DF58FD5">
            <w:pPr>
              <w:spacing w:before="120"/>
              <w:rPr>
                <w:rFonts w:hint="default" w:ascii="Times New Roman" w:hAnsi="Times New Roman" w:eastAsia="黑体" w:cs="Times New Roman"/>
                <w:snapToGrid w:val="0"/>
                <w:kern w:val="0"/>
              </w:rPr>
            </w:pPr>
          </w:p>
        </w:tc>
        <w:tc>
          <w:tcPr>
            <w:tcW w:w="2198" w:type="dxa"/>
            <w:noWrap w:val="0"/>
            <w:vAlign w:val="center"/>
          </w:tcPr>
          <w:p w14:paraId="365E2EEC">
            <w:pPr>
              <w:spacing w:before="120"/>
              <w:rPr>
                <w:rFonts w:hint="default" w:ascii="Times New Roman" w:hAnsi="Times New Roman" w:eastAsia="黑体" w:cs="Times New Roman"/>
                <w:snapToGrid w:val="0"/>
                <w:kern w:val="0"/>
              </w:rPr>
            </w:pPr>
          </w:p>
        </w:tc>
      </w:tr>
      <w:tr w14:paraId="6787E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012D70C1">
            <w:pPr>
              <w:spacing w:before="120"/>
              <w:rPr>
                <w:rFonts w:hint="default" w:ascii="Times New Roman" w:hAnsi="Times New Roman" w:eastAsia="黑体" w:cs="Times New Roman"/>
                <w:snapToGrid w:val="0"/>
                <w:kern w:val="0"/>
              </w:rPr>
            </w:pPr>
          </w:p>
        </w:tc>
        <w:tc>
          <w:tcPr>
            <w:tcW w:w="1651" w:type="dxa"/>
            <w:gridSpan w:val="2"/>
            <w:noWrap w:val="0"/>
            <w:vAlign w:val="center"/>
          </w:tcPr>
          <w:p w14:paraId="3DE4ECAF">
            <w:pPr>
              <w:spacing w:before="120"/>
              <w:rPr>
                <w:rFonts w:hint="default" w:ascii="Times New Roman" w:hAnsi="Times New Roman" w:eastAsia="黑体" w:cs="Times New Roman"/>
                <w:snapToGrid w:val="0"/>
                <w:kern w:val="0"/>
              </w:rPr>
            </w:pPr>
          </w:p>
        </w:tc>
        <w:tc>
          <w:tcPr>
            <w:tcW w:w="4252" w:type="dxa"/>
            <w:gridSpan w:val="5"/>
            <w:noWrap w:val="0"/>
            <w:vAlign w:val="center"/>
          </w:tcPr>
          <w:p w14:paraId="175A8F2E">
            <w:pPr>
              <w:spacing w:before="120"/>
              <w:rPr>
                <w:rFonts w:hint="default" w:ascii="Times New Roman" w:hAnsi="Times New Roman" w:eastAsia="黑体" w:cs="Times New Roman"/>
                <w:snapToGrid w:val="0"/>
                <w:kern w:val="0"/>
              </w:rPr>
            </w:pPr>
          </w:p>
        </w:tc>
        <w:tc>
          <w:tcPr>
            <w:tcW w:w="2198" w:type="dxa"/>
            <w:noWrap w:val="0"/>
            <w:vAlign w:val="center"/>
          </w:tcPr>
          <w:p w14:paraId="52F7B300">
            <w:pPr>
              <w:spacing w:before="120"/>
              <w:rPr>
                <w:rFonts w:hint="default" w:ascii="Times New Roman" w:hAnsi="Times New Roman" w:eastAsia="黑体" w:cs="Times New Roman"/>
                <w:snapToGrid w:val="0"/>
                <w:kern w:val="0"/>
              </w:rPr>
            </w:pPr>
          </w:p>
        </w:tc>
      </w:tr>
      <w:tr w14:paraId="12C22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30C005E2">
            <w:pPr>
              <w:spacing w:before="120"/>
              <w:rPr>
                <w:rFonts w:hint="default" w:ascii="Times New Roman" w:hAnsi="Times New Roman" w:eastAsia="黑体" w:cs="Times New Roman"/>
                <w:snapToGrid w:val="0"/>
                <w:kern w:val="0"/>
              </w:rPr>
            </w:pPr>
          </w:p>
        </w:tc>
        <w:tc>
          <w:tcPr>
            <w:tcW w:w="1651" w:type="dxa"/>
            <w:gridSpan w:val="2"/>
            <w:noWrap w:val="0"/>
            <w:vAlign w:val="center"/>
          </w:tcPr>
          <w:p w14:paraId="7155C3F0">
            <w:pPr>
              <w:spacing w:before="120"/>
              <w:rPr>
                <w:rFonts w:hint="default" w:ascii="Times New Roman" w:hAnsi="Times New Roman" w:eastAsia="黑体" w:cs="Times New Roman"/>
                <w:snapToGrid w:val="0"/>
                <w:kern w:val="0"/>
              </w:rPr>
            </w:pPr>
          </w:p>
        </w:tc>
        <w:tc>
          <w:tcPr>
            <w:tcW w:w="4252" w:type="dxa"/>
            <w:gridSpan w:val="5"/>
            <w:noWrap w:val="0"/>
            <w:vAlign w:val="center"/>
          </w:tcPr>
          <w:p w14:paraId="3015B56D">
            <w:pPr>
              <w:spacing w:before="120"/>
              <w:rPr>
                <w:rFonts w:hint="default" w:ascii="Times New Roman" w:hAnsi="Times New Roman" w:eastAsia="黑体" w:cs="Times New Roman"/>
                <w:snapToGrid w:val="0"/>
                <w:kern w:val="0"/>
              </w:rPr>
            </w:pPr>
          </w:p>
        </w:tc>
        <w:tc>
          <w:tcPr>
            <w:tcW w:w="2198" w:type="dxa"/>
            <w:noWrap w:val="0"/>
            <w:vAlign w:val="center"/>
          </w:tcPr>
          <w:p w14:paraId="03190185">
            <w:pPr>
              <w:spacing w:before="120"/>
              <w:rPr>
                <w:rFonts w:hint="default" w:ascii="Times New Roman" w:hAnsi="Times New Roman" w:eastAsia="黑体" w:cs="Times New Roman"/>
                <w:snapToGrid w:val="0"/>
                <w:kern w:val="0"/>
              </w:rPr>
            </w:pPr>
          </w:p>
        </w:tc>
      </w:tr>
      <w:tr w14:paraId="3F282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63820497">
            <w:pPr>
              <w:spacing w:before="120"/>
              <w:rPr>
                <w:rFonts w:hint="default" w:ascii="Times New Roman" w:hAnsi="Times New Roman" w:eastAsia="黑体" w:cs="Times New Roman"/>
                <w:snapToGrid w:val="0"/>
                <w:kern w:val="0"/>
              </w:rPr>
            </w:pPr>
          </w:p>
        </w:tc>
        <w:tc>
          <w:tcPr>
            <w:tcW w:w="1651" w:type="dxa"/>
            <w:gridSpan w:val="2"/>
            <w:noWrap w:val="0"/>
            <w:vAlign w:val="center"/>
          </w:tcPr>
          <w:p w14:paraId="4CDD932B">
            <w:pPr>
              <w:spacing w:before="120"/>
              <w:rPr>
                <w:rFonts w:hint="default" w:ascii="Times New Roman" w:hAnsi="Times New Roman" w:eastAsia="黑体" w:cs="Times New Roman"/>
                <w:snapToGrid w:val="0"/>
                <w:kern w:val="0"/>
              </w:rPr>
            </w:pPr>
          </w:p>
        </w:tc>
        <w:tc>
          <w:tcPr>
            <w:tcW w:w="4252" w:type="dxa"/>
            <w:gridSpan w:val="5"/>
            <w:noWrap w:val="0"/>
            <w:vAlign w:val="center"/>
          </w:tcPr>
          <w:p w14:paraId="11548AA8">
            <w:pPr>
              <w:spacing w:before="120"/>
              <w:rPr>
                <w:rFonts w:hint="default" w:ascii="Times New Roman" w:hAnsi="Times New Roman" w:eastAsia="黑体" w:cs="Times New Roman"/>
                <w:snapToGrid w:val="0"/>
                <w:kern w:val="0"/>
              </w:rPr>
            </w:pPr>
          </w:p>
        </w:tc>
        <w:tc>
          <w:tcPr>
            <w:tcW w:w="2198" w:type="dxa"/>
            <w:noWrap w:val="0"/>
            <w:vAlign w:val="center"/>
          </w:tcPr>
          <w:p w14:paraId="3C4D33A3">
            <w:pPr>
              <w:spacing w:before="120"/>
              <w:rPr>
                <w:rFonts w:hint="default" w:ascii="Times New Roman" w:hAnsi="Times New Roman" w:eastAsia="黑体" w:cs="Times New Roman"/>
                <w:snapToGrid w:val="0"/>
                <w:kern w:val="0"/>
              </w:rPr>
            </w:pPr>
          </w:p>
        </w:tc>
      </w:tr>
      <w:tr w14:paraId="2A5B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7" w:hRule="atLeast"/>
          <w:jc w:val="center"/>
        </w:trPr>
        <w:tc>
          <w:tcPr>
            <w:tcW w:w="8905" w:type="dxa"/>
            <w:gridSpan w:val="9"/>
            <w:noWrap w:val="0"/>
            <w:vAlign w:val="top"/>
          </w:tcPr>
          <w:p w14:paraId="705726C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团队近三年与本领域相关承担（已完和在研）的省部级以上（含）主要重大项目课题：</w:t>
            </w:r>
          </w:p>
          <w:p w14:paraId="2BD8A07E">
            <w:pPr>
              <w:widowControl/>
              <w:jc w:val="left"/>
              <w:rPr>
                <w:rFonts w:hint="default" w:ascii="Times New Roman" w:hAnsi="Times New Roman" w:eastAsia="仿宋_GB2312" w:cs="Times New Roman"/>
                <w:kern w:val="0"/>
                <w:sz w:val="20"/>
                <w:szCs w:val="20"/>
              </w:rPr>
            </w:pPr>
          </w:p>
          <w:p w14:paraId="58D76AB2">
            <w:pPr>
              <w:widowControl/>
              <w:jc w:val="left"/>
              <w:rPr>
                <w:rFonts w:hint="default" w:ascii="Times New Roman" w:hAnsi="Times New Roman" w:cs="Times New Roman"/>
                <w:kern w:val="0"/>
                <w:sz w:val="20"/>
                <w:szCs w:val="20"/>
              </w:rPr>
            </w:pPr>
          </w:p>
          <w:p w14:paraId="58F81950">
            <w:pPr>
              <w:widowControl/>
              <w:jc w:val="left"/>
              <w:rPr>
                <w:rFonts w:hint="default" w:ascii="Times New Roman" w:hAnsi="Times New Roman" w:cs="Times New Roman"/>
              </w:rPr>
            </w:pPr>
          </w:p>
          <w:p w14:paraId="68DFE912">
            <w:pPr>
              <w:widowControl/>
              <w:jc w:val="left"/>
              <w:rPr>
                <w:rFonts w:hint="default" w:ascii="Times New Roman" w:hAnsi="Times New Roman" w:cs="Times New Roman"/>
                <w:kern w:val="0"/>
                <w:sz w:val="20"/>
                <w:szCs w:val="20"/>
              </w:rPr>
            </w:pPr>
          </w:p>
          <w:p w14:paraId="73587B0E">
            <w:pPr>
              <w:widowControl/>
              <w:jc w:val="left"/>
              <w:rPr>
                <w:rFonts w:hint="default" w:ascii="Times New Roman" w:hAnsi="Times New Roman" w:cs="Times New Roman"/>
                <w:kern w:val="0"/>
                <w:sz w:val="20"/>
                <w:szCs w:val="20"/>
              </w:rPr>
            </w:pPr>
          </w:p>
          <w:p w14:paraId="5C35FF68">
            <w:pPr>
              <w:widowControl/>
              <w:jc w:val="left"/>
              <w:rPr>
                <w:rFonts w:hint="default" w:ascii="Times New Roman" w:hAnsi="Times New Roman" w:cs="Times New Roman"/>
                <w:kern w:val="0"/>
                <w:sz w:val="20"/>
                <w:szCs w:val="20"/>
              </w:rPr>
            </w:pPr>
          </w:p>
          <w:p w14:paraId="5E8BFD29">
            <w:pPr>
              <w:widowControl/>
              <w:jc w:val="left"/>
              <w:rPr>
                <w:rFonts w:hint="default" w:ascii="Times New Roman" w:hAnsi="Times New Roman" w:cs="Times New Roman"/>
                <w:kern w:val="0"/>
                <w:sz w:val="20"/>
                <w:szCs w:val="20"/>
              </w:rPr>
            </w:pPr>
          </w:p>
          <w:p w14:paraId="0AD0EEBA">
            <w:pPr>
              <w:widowControl/>
              <w:jc w:val="left"/>
              <w:rPr>
                <w:rFonts w:hint="default" w:ascii="Times New Roman" w:hAnsi="Times New Roman" w:cs="Times New Roman"/>
                <w:kern w:val="0"/>
                <w:sz w:val="20"/>
                <w:szCs w:val="20"/>
              </w:rPr>
            </w:pPr>
          </w:p>
          <w:p w14:paraId="4ACF2155">
            <w:pPr>
              <w:widowControl/>
              <w:jc w:val="left"/>
              <w:rPr>
                <w:rFonts w:hint="default" w:ascii="Times New Roman" w:hAnsi="Times New Roman" w:cs="Times New Roman"/>
              </w:rPr>
            </w:pPr>
          </w:p>
          <w:p w14:paraId="07C82EA5">
            <w:pPr>
              <w:widowControl/>
              <w:jc w:val="left"/>
              <w:rPr>
                <w:rFonts w:hint="default" w:ascii="Times New Roman" w:hAnsi="Times New Roman" w:cs="Times New Roman"/>
                <w:kern w:val="0"/>
                <w:sz w:val="20"/>
                <w:szCs w:val="20"/>
              </w:rPr>
            </w:pPr>
          </w:p>
          <w:p w14:paraId="0336EB36">
            <w:pPr>
              <w:widowControl/>
              <w:jc w:val="left"/>
              <w:rPr>
                <w:rFonts w:hint="default" w:ascii="Times New Roman" w:hAnsi="Times New Roman" w:cs="Times New Roman"/>
                <w:kern w:val="0"/>
                <w:sz w:val="20"/>
                <w:szCs w:val="20"/>
              </w:rPr>
            </w:pPr>
          </w:p>
          <w:p w14:paraId="6249709C">
            <w:pPr>
              <w:widowControl/>
              <w:jc w:val="left"/>
              <w:rPr>
                <w:rFonts w:hint="default" w:ascii="Times New Roman" w:hAnsi="Times New Roman" w:cs="Times New Roman"/>
                <w:kern w:val="0"/>
                <w:sz w:val="20"/>
                <w:szCs w:val="20"/>
              </w:rPr>
            </w:pPr>
          </w:p>
          <w:p w14:paraId="0F636A64">
            <w:pPr>
              <w:widowControl/>
              <w:jc w:val="left"/>
              <w:rPr>
                <w:rFonts w:hint="default" w:ascii="Times New Roman" w:hAnsi="Times New Roman" w:cs="Times New Roman"/>
              </w:rPr>
            </w:pPr>
          </w:p>
          <w:p w14:paraId="76085C83">
            <w:pPr>
              <w:widowControl/>
              <w:jc w:val="left"/>
              <w:rPr>
                <w:rFonts w:hint="default" w:ascii="Times New Roman" w:hAnsi="Times New Roman" w:cs="Times New Roman"/>
              </w:rPr>
            </w:pPr>
          </w:p>
        </w:tc>
      </w:tr>
      <w:tr w14:paraId="040C3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905" w:type="dxa"/>
            <w:gridSpan w:val="9"/>
            <w:noWrap w:val="0"/>
            <w:vAlign w:val="top"/>
          </w:tcPr>
          <w:p w14:paraId="2FDEE80E">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团队近三年内取得与本领域相关的人才培养、主要研究成果及获奖情况：</w:t>
            </w:r>
          </w:p>
          <w:p w14:paraId="4D1F2CFD">
            <w:pPr>
              <w:widowControl/>
              <w:jc w:val="left"/>
              <w:rPr>
                <w:rFonts w:hint="default" w:ascii="Times New Roman" w:hAnsi="Times New Roman" w:cs="Times New Roman"/>
                <w:kern w:val="0"/>
                <w:sz w:val="20"/>
                <w:szCs w:val="20"/>
              </w:rPr>
            </w:pPr>
          </w:p>
          <w:p w14:paraId="472D3FCB">
            <w:pPr>
              <w:widowControl/>
              <w:jc w:val="left"/>
              <w:rPr>
                <w:rFonts w:hint="default" w:ascii="Times New Roman" w:hAnsi="Times New Roman" w:cs="Times New Roman"/>
              </w:rPr>
            </w:pPr>
          </w:p>
          <w:p w14:paraId="03EAD0CB">
            <w:pPr>
              <w:widowControl/>
              <w:jc w:val="left"/>
              <w:rPr>
                <w:rFonts w:hint="default" w:ascii="Times New Roman" w:hAnsi="Times New Roman" w:cs="Times New Roman"/>
                <w:kern w:val="0"/>
                <w:sz w:val="20"/>
                <w:szCs w:val="20"/>
              </w:rPr>
            </w:pPr>
          </w:p>
          <w:p w14:paraId="418ED010">
            <w:pPr>
              <w:widowControl/>
              <w:jc w:val="left"/>
              <w:rPr>
                <w:rFonts w:hint="default" w:ascii="Times New Roman" w:hAnsi="Times New Roman" w:cs="Times New Roman"/>
                <w:kern w:val="0"/>
                <w:sz w:val="20"/>
                <w:szCs w:val="20"/>
              </w:rPr>
            </w:pPr>
          </w:p>
          <w:p w14:paraId="60D36788">
            <w:pPr>
              <w:widowControl/>
              <w:jc w:val="left"/>
              <w:rPr>
                <w:rFonts w:hint="default" w:ascii="Times New Roman" w:hAnsi="Times New Roman" w:cs="Times New Roman"/>
                <w:kern w:val="0"/>
                <w:sz w:val="20"/>
                <w:szCs w:val="20"/>
              </w:rPr>
            </w:pPr>
          </w:p>
          <w:p w14:paraId="28058262">
            <w:pPr>
              <w:widowControl/>
              <w:jc w:val="left"/>
              <w:rPr>
                <w:rFonts w:hint="default" w:ascii="Times New Roman" w:hAnsi="Times New Roman" w:cs="Times New Roman"/>
                <w:kern w:val="0"/>
                <w:sz w:val="20"/>
                <w:szCs w:val="20"/>
              </w:rPr>
            </w:pPr>
          </w:p>
          <w:p w14:paraId="65C4820A">
            <w:pPr>
              <w:widowControl/>
              <w:jc w:val="left"/>
              <w:rPr>
                <w:rFonts w:hint="default" w:ascii="Times New Roman" w:hAnsi="Times New Roman" w:cs="Times New Roman"/>
              </w:rPr>
            </w:pPr>
          </w:p>
          <w:p w14:paraId="16BACAD4">
            <w:pPr>
              <w:widowControl/>
              <w:jc w:val="left"/>
              <w:rPr>
                <w:rFonts w:hint="default" w:ascii="Times New Roman" w:hAnsi="Times New Roman" w:cs="Times New Roman"/>
              </w:rPr>
            </w:pPr>
          </w:p>
          <w:p w14:paraId="138F52ED">
            <w:pPr>
              <w:spacing w:before="120"/>
              <w:rPr>
                <w:rFonts w:hint="default" w:ascii="Times New Roman" w:hAnsi="Times New Roman" w:eastAsia="黑体" w:cs="Times New Roman"/>
                <w:snapToGrid w:val="0"/>
                <w:kern w:val="0"/>
              </w:rPr>
            </w:pPr>
          </w:p>
          <w:p w14:paraId="2711B74F">
            <w:pPr>
              <w:widowControl/>
              <w:jc w:val="left"/>
              <w:rPr>
                <w:rFonts w:hint="default" w:ascii="Times New Roman" w:hAnsi="Times New Roman" w:cs="Times New Roman"/>
                <w:kern w:val="0"/>
                <w:sz w:val="20"/>
                <w:szCs w:val="20"/>
              </w:rPr>
            </w:pPr>
          </w:p>
          <w:p w14:paraId="50D6A234">
            <w:pPr>
              <w:widowControl/>
              <w:jc w:val="left"/>
              <w:rPr>
                <w:rFonts w:hint="default" w:ascii="Times New Roman" w:hAnsi="Times New Roman" w:cs="Times New Roman"/>
              </w:rPr>
            </w:pPr>
          </w:p>
        </w:tc>
      </w:tr>
      <w:tr w14:paraId="754E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905" w:type="dxa"/>
            <w:gridSpan w:val="9"/>
            <w:noWrap w:val="0"/>
            <w:vAlign w:val="top"/>
          </w:tcPr>
          <w:p w14:paraId="1A703930">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团队拟提供创新中心共享的研发条件（人才、研发设备、技术等）</w:t>
            </w:r>
          </w:p>
          <w:p w14:paraId="2756B0F7">
            <w:pPr>
              <w:widowControl/>
              <w:jc w:val="left"/>
              <w:rPr>
                <w:rFonts w:hint="default" w:ascii="Times New Roman" w:hAnsi="Times New Roman" w:cs="Times New Roman"/>
                <w:kern w:val="0"/>
                <w:sz w:val="20"/>
                <w:szCs w:val="20"/>
              </w:rPr>
            </w:pPr>
          </w:p>
          <w:p w14:paraId="003BB766">
            <w:pPr>
              <w:widowControl/>
              <w:jc w:val="left"/>
              <w:rPr>
                <w:rFonts w:hint="default" w:ascii="Times New Roman" w:hAnsi="Times New Roman" w:cs="Times New Roman"/>
                <w:kern w:val="0"/>
                <w:sz w:val="20"/>
                <w:szCs w:val="20"/>
              </w:rPr>
            </w:pPr>
          </w:p>
          <w:p w14:paraId="7C3DED16">
            <w:pPr>
              <w:widowControl/>
              <w:jc w:val="left"/>
              <w:rPr>
                <w:rFonts w:hint="default" w:ascii="Times New Roman" w:hAnsi="Times New Roman" w:cs="Times New Roman"/>
                <w:kern w:val="0"/>
                <w:sz w:val="20"/>
                <w:szCs w:val="20"/>
              </w:rPr>
            </w:pPr>
          </w:p>
          <w:p w14:paraId="3074A093">
            <w:pPr>
              <w:widowControl/>
              <w:jc w:val="left"/>
              <w:rPr>
                <w:rFonts w:hint="default" w:ascii="Times New Roman" w:hAnsi="Times New Roman" w:cs="Times New Roman"/>
                <w:kern w:val="0"/>
                <w:sz w:val="20"/>
                <w:szCs w:val="20"/>
              </w:rPr>
            </w:pPr>
          </w:p>
          <w:p w14:paraId="01F8F77B">
            <w:pPr>
              <w:widowControl/>
              <w:jc w:val="left"/>
              <w:rPr>
                <w:rFonts w:hint="default" w:ascii="Times New Roman" w:hAnsi="Times New Roman" w:cs="Times New Roman"/>
                <w:kern w:val="0"/>
                <w:sz w:val="20"/>
                <w:szCs w:val="20"/>
              </w:rPr>
            </w:pPr>
          </w:p>
          <w:p w14:paraId="4B29F2EA">
            <w:pPr>
              <w:widowControl/>
              <w:jc w:val="left"/>
              <w:rPr>
                <w:rFonts w:hint="default" w:ascii="Times New Roman" w:hAnsi="Times New Roman" w:cs="Times New Roman"/>
                <w:kern w:val="0"/>
                <w:sz w:val="20"/>
                <w:szCs w:val="20"/>
              </w:rPr>
            </w:pPr>
          </w:p>
          <w:p w14:paraId="35C37793">
            <w:pPr>
              <w:widowControl/>
              <w:jc w:val="left"/>
              <w:rPr>
                <w:rFonts w:hint="default" w:ascii="Times New Roman" w:hAnsi="Times New Roman" w:cs="Times New Roman"/>
                <w:kern w:val="0"/>
                <w:sz w:val="20"/>
                <w:szCs w:val="20"/>
              </w:rPr>
            </w:pPr>
          </w:p>
          <w:p w14:paraId="7F763DE1">
            <w:pPr>
              <w:widowControl/>
              <w:jc w:val="left"/>
              <w:rPr>
                <w:rFonts w:hint="default" w:ascii="Times New Roman" w:hAnsi="Times New Roman" w:cs="Times New Roman"/>
                <w:kern w:val="0"/>
                <w:sz w:val="20"/>
                <w:szCs w:val="20"/>
              </w:rPr>
            </w:pPr>
          </w:p>
          <w:p w14:paraId="410EE44D">
            <w:pPr>
              <w:widowControl/>
              <w:jc w:val="left"/>
              <w:rPr>
                <w:rFonts w:hint="default" w:ascii="Times New Roman" w:hAnsi="Times New Roman" w:cs="Times New Roman"/>
                <w:kern w:val="0"/>
                <w:sz w:val="20"/>
                <w:szCs w:val="20"/>
              </w:rPr>
            </w:pPr>
          </w:p>
          <w:p w14:paraId="4F135E53">
            <w:pPr>
              <w:widowControl/>
              <w:jc w:val="left"/>
              <w:rPr>
                <w:rFonts w:hint="default" w:ascii="Times New Roman" w:hAnsi="Times New Roman" w:cs="Times New Roman"/>
                <w:kern w:val="0"/>
                <w:sz w:val="20"/>
                <w:szCs w:val="20"/>
              </w:rPr>
            </w:pPr>
          </w:p>
          <w:p w14:paraId="2FD0A63C">
            <w:pPr>
              <w:widowControl/>
              <w:jc w:val="left"/>
              <w:rPr>
                <w:rFonts w:hint="default" w:ascii="Times New Roman" w:hAnsi="Times New Roman" w:cs="Times New Roman"/>
                <w:kern w:val="0"/>
                <w:sz w:val="20"/>
                <w:szCs w:val="20"/>
              </w:rPr>
            </w:pPr>
          </w:p>
          <w:p w14:paraId="4248221E">
            <w:pPr>
              <w:widowControl/>
              <w:jc w:val="left"/>
              <w:rPr>
                <w:rFonts w:hint="default" w:ascii="Times New Roman" w:hAnsi="Times New Roman" w:cs="Times New Roman"/>
                <w:kern w:val="0"/>
                <w:sz w:val="20"/>
                <w:szCs w:val="20"/>
              </w:rPr>
            </w:pPr>
          </w:p>
          <w:p w14:paraId="4627FEE9">
            <w:pPr>
              <w:widowControl/>
              <w:jc w:val="left"/>
              <w:rPr>
                <w:rFonts w:hint="default" w:ascii="Times New Roman" w:hAnsi="Times New Roman" w:cs="Times New Roman"/>
                <w:kern w:val="0"/>
                <w:sz w:val="20"/>
                <w:szCs w:val="20"/>
              </w:rPr>
            </w:pPr>
          </w:p>
          <w:p w14:paraId="4AEF4AD8">
            <w:pPr>
              <w:widowControl/>
              <w:jc w:val="left"/>
              <w:rPr>
                <w:rFonts w:hint="default" w:ascii="Times New Roman" w:hAnsi="Times New Roman" w:cs="Times New Roman"/>
              </w:rPr>
            </w:pPr>
          </w:p>
        </w:tc>
      </w:tr>
    </w:tbl>
    <w:p w14:paraId="66FB5CD4">
      <w:pPr>
        <w:pStyle w:val="4"/>
        <w:rPr>
          <w:rFonts w:hint="default" w:ascii="Times New Roman" w:hAnsi="Times New Roman" w:cs="Times New Roman"/>
        </w:rPr>
      </w:pPr>
    </w:p>
    <w:p w14:paraId="76A89A73">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仿宋_GB2312" w:cs="Times New Roman"/>
          <w:sz w:val="30"/>
          <w:szCs w:val="30"/>
        </w:rPr>
        <w:t>1.4</w:t>
      </w:r>
      <w:r>
        <w:rPr>
          <w:rFonts w:hint="default" w:ascii="Times New Roman" w:hAnsi="Times New Roman" w:eastAsia="黑体" w:cs="Times New Roman"/>
          <w:sz w:val="30"/>
          <w:szCs w:val="30"/>
        </w:rPr>
        <w:t xml:space="preserve"> 产业/技术</w:t>
      </w:r>
      <w:r>
        <w:rPr>
          <w:rFonts w:hint="eastAsia" w:ascii="Times New Roman" w:hAnsi="Times New Roman" w:eastAsia="黑体" w:cs="Times New Roman"/>
          <w:sz w:val="30"/>
          <w:szCs w:val="30"/>
          <w:lang w:val="en-US" w:eastAsia="zh-CN"/>
        </w:rPr>
        <w:t>创新</w:t>
      </w:r>
      <w:r>
        <w:rPr>
          <w:rFonts w:hint="default" w:ascii="Times New Roman" w:hAnsi="Times New Roman" w:eastAsia="黑体" w:cs="Times New Roman"/>
          <w:sz w:val="30"/>
          <w:szCs w:val="30"/>
        </w:rPr>
        <w:t>联盟基本信息表</w:t>
      </w:r>
    </w:p>
    <w:tbl>
      <w:tblPr>
        <w:tblStyle w:val="10"/>
        <w:tblW w:w="89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48"/>
        <w:gridCol w:w="1260"/>
        <w:gridCol w:w="1678"/>
        <w:gridCol w:w="622"/>
        <w:gridCol w:w="540"/>
        <w:gridCol w:w="900"/>
        <w:gridCol w:w="2260"/>
      </w:tblGrid>
      <w:tr w14:paraId="125DA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648" w:type="dxa"/>
            <w:noWrap w:val="0"/>
            <w:vAlign w:val="center"/>
          </w:tcPr>
          <w:p w14:paraId="7B5712E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联盟单位名称</w:t>
            </w:r>
          </w:p>
          <w:p w14:paraId="2DC6943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（盖章）</w:t>
            </w:r>
          </w:p>
        </w:tc>
        <w:tc>
          <w:tcPr>
            <w:tcW w:w="7260" w:type="dxa"/>
            <w:gridSpan w:val="6"/>
            <w:noWrap w:val="0"/>
            <w:vAlign w:val="center"/>
          </w:tcPr>
          <w:p w14:paraId="07184E29">
            <w:pPr>
              <w:spacing w:before="120"/>
              <w:jc w:val="left"/>
              <w:rPr>
                <w:rFonts w:hint="default" w:ascii="Times New Roman" w:hAnsi="Times New Roman" w:eastAsia="仿宋_GB2312" w:cs="Times New Roman"/>
                <w:snapToGrid w:val="0"/>
                <w:kern w:val="0"/>
                <w:szCs w:val="21"/>
              </w:rPr>
            </w:pPr>
          </w:p>
        </w:tc>
      </w:tr>
      <w:tr w14:paraId="2C61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648" w:type="dxa"/>
            <w:noWrap w:val="0"/>
            <w:vAlign w:val="center"/>
          </w:tcPr>
          <w:p w14:paraId="668A039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联盟备案部门</w:t>
            </w:r>
          </w:p>
        </w:tc>
        <w:tc>
          <w:tcPr>
            <w:tcW w:w="3560" w:type="dxa"/>
            <w:gridSpan w:val="3"/>
            <w:noWrap w:val="0"/>
            <w:vAlign w:val="center"/>
          </w:tcPr>
          <w:p w14:paraId="27FCAFD5">
            <w:pPr>
              <w:spacing w:before="120"/>
              <w:jc w:val="left"/>
              <w:rPr>
                <w:rFonts w:hint="default" w:ascii="Times New Roman" w:hAnsi="Times New Roman" w:eastAsia="仿宋_GB2312" w:cs="Times New Roman"/>
                <w:snapToGrid w:val="0"/>
                <w:kern w:val="0"/>
                <w:szCs w:val="21"/>
              </w:rPr>
            </w:pPr>
          </w:p>
        </w:tc>
        <w:tc>
          <w:tcPr>
            <w:tcW w:w="1440" w:type="dxa"/>
            <w:gridSpan w:val="2"/>
            <w:noWrap w:val="0"/>
            <w:vAlign w:val="center"/>
          </w:tcPr>
          <w:p w14:paraId="60FE09D5">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联盟备案号</w:t>
            </w:r>
          </w:p>
          <w:p w14:paraId="0A2FB327">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与成立时间</w:t>
            </w:r>
          </w:p>
        </w:tc>
        <w:tc>
          <w:tcPr>
            <w:tcW w:w="2260" w:type="dxa"/>
            <w:noWrap w:val="0"/>
            <w:vAlign w:val="center"/>
          </w:tcPr>
          <w:p w14:paraId="10017A84">
            <w:pPr>
              <w:spacing w:before="120"/>
              <w:jc w:val="left"/>
              <w:rPr>
                <w:rFonts w:hint="default" w:ascii="Times New Roman" w:hAnsi="Times New Roman" w:eastAsia="仿宋_GB2312" w:cs="Times New Roman"/>
                <w:snapToGrid w:val="0"/>
                <w:kern w:val="0"/>
                <w:szCs w:val="21"/>
              </w:rPr>
            </w:pPr>
          </w:p>
        </w:tc>
      </w:tr>
      <w:tr w14:paraId="74A00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648" w:type="dxa"/>
            <w:vMerge w:val="restart"/>
            <w:noWrap w:val="0"/>
            <w:vAlign w:val="center"/>
          </w:tcPr>
          <w:p w14:paraId="508E39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联盟负责人</w:t>
            </w:r>
          </w:p>
        </w:tc>
        <w:tc>
          <w:tcPr>
            <w:tcW w:w="1260" w:type="dxa"/>
            <w:noWrap w:val="0"/>
            <w:vAlign w:val="center"/>
          </w:tcPr>
          <w:p w14:paraId="56D81FC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    名</w:t>
            </w:r>
          </w:p>
        </w:tc>
        <w:tc>
          <w:tcPr>
            <w:tcW w:w="2300" w:type="dxa"/>
            <w:gridSpan w:val="2"/>
            <w:noWrap w:val="0"/>
            <w:vAlign w:val="center"/>
          </w:tcPr>
          <w:p w14:paraId="76190020">
            <w:pPr>
              <w:spacing w:line="280" w:lineRule="exact"/>
              <w:jc w:val="left"/>
              <w:rPr>
                <w:rFonts w:hint="default" w:ascii="Times New Roman" w:hAnsi="Times New Roman" w:eastAsia="仿宋_GB2312" w:cs="Times New Roman"/>
                <w:snapToGrid w:val="0"/>
                <w:kern w:val="0"/>
                <w:szCs w:val="21"/>
              </w:rPr>
            </w:pPr>
          </w:p>
        </w:tc>
        <w:tc>
          <w:tcPr>
            <w:tcW w:w="1440" w:type="dxa"/>
            <w:gridSpan w:val="2"/>
            <w:noWrap w:val="0"/>
            <w:vAlign w:val="center"/>
          </w:tcPr>
          <w:p w14:paraId="211C30A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  真</w:t>
            </w:r>
          </w:p>
        </w:tc>
        <w:tc>
          <w:tcPr>
            <w:tcW w:w="2260" w:type="dxa"/>
            <w:noWrap w:val="0"/>
            <w:vAlign w:val="center"/>
          </w:tcPr>
          <w:p w14:paraId="53026201">
            <w:pPr>
              <w:spacing w:line="280" w:lineRule="exact"/>
              <w:jc w:val="left"/>
              <w:rPr>
                <w:rFonts w:hint="default" w:ascii="Times New Roman" w:hAnsi="Times New Roman" w:eastAsia="仿宋_GB2312" w:cs="Times New Roman"/>
                <w:snapToGrid w:val="0"/>
                <w:kern w:val="0"/>
                <w:szCs w:val="21"/>
              </w:rPr>
            </w:pPr>
          </w:p>
        </w:tc>
      </w:tr>
      <w:tr w14:paraId="59C8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1648" w:type="dxa"/>
            <w:vMerge w:val="continue"/>
            <w:noWrap w:val="0"/>
            <w:vAlign w:val="center"/>
          </w:tcPr>
          <w:p w14:paraId="1B0F32E0">
            <w:pPr>
              <w:rPr>
                <w:rFonts w:hint="default" w:ascii="Times New Roman" w:hAnsi="Times New Roman" w:cs="Times New Roman"/>
              </w:rPr>
            </w:pPr>
          </w:p>
        </w:tc>
        <w:tc>
          <w:tcPr>
            <w:tcW w:w="1260" w:type="dxa"/>
            <w:noWrap w:val="0"/>
            <w:vAlign w:val="center"/>
          </w:tcPr>
          <w:p w14:paraId="25650BE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2300" w:type="dxa"/>
            <w:gridSpan w:val="2"/>
            <w:noWrap w:val="0"/>
            <w:vAlign w:val="center"/>
          </w:tcPr>
          <w:p w14:paraId="36BEF9BB">
            <w:pPr>
              <w:spacing w:line="280" w:lineRule="exact"/>
              <w:jc w:val="left"/>
              <w:rPr>
                <w:rFonts w:hint="default" w:ascii="Times New Roman" w:hAnsi="Times New Roman" w:eastAsia="仿宋_GB2312" w:cs="Times New Roman"/>
                <w:snapToGrid w:val="0"/>
                <w:kern w:val="0"/>
                <w:szCs w:val="21"/>
              </w:rPr>
            </w:pPr>
          </w:p>
        </w:tc>
        <w:tc>
          <w:tcPr>
            <w:tcW w:w="1440" w:type="dxa"/>
            <w:gridSpan w:val="2"/>
            <w:noWrap w:val="0"/>
            <w:vAlign w:val="center"/>
          </w:tcPr>
          <w:p w14:paraId="1467459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电子邮箱</w:t>
            </w:r>
          </w:p>
        </w:tc>
        <w:tc>
          <w:tcPr>
            <w:tcW w:w="2260" w:type="dxa"/>
            <w:noWrap w:val="0"/>
            <w:vAlign w:val="center"/>
          </w:tcPr>
          <w:p w14:paraId="0C86C8BD">
            <w:pPr>
              <w:spacing w:line="280" w:lineRule="exact"/>
              <w:jc w:val="left"/>
              <w:rPr>
                <w:rFonts w:hint="default" w:ascii="Times New Roman" w:hAnsi="Times New Roman" w:eastAsia="仿宋_GB2312" w:cs="Times New Roman"/>
                <w:snapToGrid w:val="0"/>
                <w:kern w:val="0"/>
                <w:szCs w:val="21"/>
              </w:rPr>
            </w:pPr>
          </w:p>
        </w:tc>
      </w:tr>
      <w:tr w14:paraId="0136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restart"/>
            <w:noWrap w:val="0"/>
            <w:tcMar>
              <w:left w:w="0" w:type="dxa"/>
              <w:right w:w="0" w:type="dxa"/>
            </w:tcMar>
            <w:vAlign w:val="center"/>
          </w:tcPr>
          <w:p w14:paraId="55DFB78D">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联盟内主要</w:t>
            </w:r>
          </w:p>
          <w:p w14:paraId="354CBC02">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成员单位和个人</w:t>
            </w:r>
          </w:p>
        </w:tc>
        <w:tc>
          <w:tcPr>
            <w:tcW w:w="1260" w:type="dxa"/>
            <w:noWrap w:val="0"/>
            <w:vAlign w:val="center"/>
          </w:tcPr>
          <w:p w14:paraId="1527A5F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w:t>
            </w:r>
          </w:p>
        </w:tc>
        <w:tc>
          <w:tcPr>
            <w:tcW w:w="6000" w:type="dxa"/>
            <w:gridSpan w:val="5"/>
            <w:noWrap w:val="0"/>
            <w:vAlign w:val="center"/>
          </w:tcPr>
          <w:p w14:paraId="5456F3F1">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C15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1B4CF31">
            <w:pPr>
              <w:rPr>
                <w:rFonts w:hint="default" w:ascii="Times New Roman" w:hAnsi="Times New Roman" w:cs="Times New Roman"/>
              </w:rPr>
            </w:pPr>
          </w:p>
        </w:tc>
        <w:tc>
          <w:tcPr>
            <w:tcW w:w="1260" w:type="dxa"/>
            <w:noWrap w:val="0"/>
            <w:vAlign w:val="center"/>
          </w:tcPr>
          <w:p w14:paraId="05E0926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w:t>
            </w:r>
          </w:p>
        </w:tc>
        <w:tc>
          <w:tcPr>
            <w:tcW w:w="6000" w:type="dxa"/>
            <w:gridSpan w:val="5"/>
            <w:noWrap w:val="0"/>
            <w:vAlign w:val="center"/>
          </w:tcPr>
          <w:p w14:paraId="40AE7318">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F55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007B05B2">
            <w:pPr>
              <w:rPr>
                <w:rFonts w:hint="default" w:ascii="Times New Roman" w:hAnsi="Times New Roman" w:cs="Times New Roman"/>
              </w:rPr>
            </w:pPr>
          </w:p>
        </w:tc>
        <w:tc>
          <w:tcPr>
            <w:tcW w:w="1260" w:type="dxa"/>
            <w:noWrap w:val="0"/>
            <w:vAlign w:val="center"/>
          </w:tcPr>
          <w:p w14:paraId="54924F5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p>
        </w:tc>
        <w:tc>
          <w:tcPr>
            <w:tcW w:w="6000" w:type="dxa"/>
            <w:gridSpan w:val="5"/>
            <w:noWrap w:val="0"/>
            <w:vAlign w:val="center"/>
          </w:tcPr>
          <w:p w14:paraId="68983785">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52488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E0CC938">
            <w:pPr>
              <w:rPr>
                <w:rFonts w:hint="default" w:ascii="Times New Roman" w:hAnsi="Times New Roman" w:cs="Times New Roman"/>
              </w:rPr>
            </w:pPr>
          </w:p>
        </w:tc>
        <w:tc>
          <w:tcPr>
            <w:tcW w:w="1260" w:type="dxa"/>
            <w:noWrap w:val="0"/>
            <w:vAlign w:val="center"/>
          </w:tcPr>
          <w:p w14:paraId="3B6637A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4</w:t>
            </w:r>
          </w:p>
        </w:tc>
        <w:tc>
          <w:tcPr>
            <w:tcW w:w="6000" w:type="dxa"/>
            <w:gridSpan w:val="5"/>
            <w:noWrap w:val="0"/>
            <w:vAlign w:val="center"/>
          </w:tcPr>
          <w:p w14:paraId="134FECB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5DE9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6747BEAE">
            <w:pPr>
              <w:rPr>
                <w:rFonts w:hint="default" w:ascii="Times New Roman" w:hAnsi="Times New Roman" w:cs="Times New Roman"/>
              </w:rPr>
            </w:pPr>
          </w:p>
        </w:tc>
        <w:tc>
          <w:tcPr>
            <w:tcW w:w="1260" w:type="dxa"/>
            <w:noWrap w:val="0"/>
            <w:vAlign w:val="center"/>
          </w:tcPr>
          <w:p w14:paraId="2F45B89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5</w:t>
            </w:r>
          </w:p>
        </w:tc>
        <w:tc>
          <w:tcPr>
            <w:tcW w:w="6000" w:type="dxa"/>
            <w:gridSpan w:val="5"/>
            <w:noWrap w:val="0"/>
            <w:vAlign w:val="center"/>
          </w:tcPr>
          <w:p w14:paraId="2AC2E7FC">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3201B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BB36172">
            <w:pPr>
              <w:rPr>
                <w:rFonts w:hint="default" w:ascii="Times New Roman" w:hAnsi="Times New Roman" w:cs="Times New Roman"/>
              </w:rPr>
            </w:pPr>
          </w:p>
        </w:tc>
        <w:tc>
          <w:tcPr>
            <w:tcW w:w="1260" w:type="dxa"/>
            <w:noWrap w:val="0"/>
            <w:vAlign w:val="center"/>
          </w:tcPr>
          <w:p w14:paraId="10DCA1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6</w:t>
            </w:r>
          </w:p>
        </w:tc>
        <w:tc>
          <w:tcPr>
            <w:tcW w:w="6000" w:type="dxa"/>
            <w:gridSpan w:val="5"/>
            <w:noWrap w:val="0"/>
            <w:vAlign w:val="center"/>
          </w:tcPr>
          <w:p w14:paraId="2B806B23">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C34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600FE8D">
            <w:pPr>
              <w:rPr>
                <w:rFonts w:hint="default" w:ascii="Times New Roman" w:hAnsi="Times New Roman" w:cs="Times New Roman"/>
              </w:rPr>
            </w:pPr>
          </w:p>
        </w:tc>
        <w:tc>
          <w:tcPr>
            <w:tcW w:w="1260" w:type="dxa"/>
            <w:noWrap w:val="0"/>
            <w:vAlign w:val="center"/>
          </w:tcPr>
          <w:p w14:paraId="1D70C3F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7</w:t>
            </w:r>
          </w:p>
        </w:tc>
        <w:tc>
          <w:tcPr>
            <w:tcW w:w="6000" w:type="dxa"/>
            <w:gridSpan w:val="5"/>
            <w:noWrap w:val="0"/>
            <w:vAlign w:val="center"/>
          </w:tcPr>
          <w:p w14:paraId="473BE3B8">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0347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CC81655">
            <w:pPr>
              <w:rPr>
                <w:rFonts w:hint="default" w:ascii="Times New Roman" w:hAnsi="Times New Roman" w:cs="Times New Roman"/>
              </w:rPr>
            </w:pPr>
          </w:p>
        </w:tc>
        <w:tc>
          <w:tcPr>
            <w:tcW w:w="1260" w:type="dxa"/>
            <w:noWrap w:val="0"/>
            <w:vAlign w:val="center"/>
          </w:tcPr>
          <w:p w14:paraId="56AE3F9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8</w:t>
            </w:r>
          </w:p>
        </w:tc>
        <w:tc>
          <w:tcPr>
            <w:tcW w:w="6000" w:type="dxa"/>
            <w:gridSpan w:val="5"/>
            <w:noWrap w:val="0"/>
            <w:vAlign w:val="center"/>
          </w:tcPr>
          <w:p w14:paraId="7543649E">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C1D9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5333BE6">
            <w:pPr>
              <w:rPr>
                <w:rFonts w:hint="default" w:ascii="Times New Roman" w:hAnsi="Times New Roman" w:cs="Times New Roman"/>
              </w:rPr>
            </w:pPr>
          </w:p>
        </w:tc>
        <w:tc>
          <w:tcPr>
            <w:tcW w:w="1260" w:type="dxa"/>
            <w:noWrap w:val="0"/>
            <w:vAlign w:val="center"/>
          </w:tcPr>
          <w:p w14:paraId="1FE1F4B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9</w:t>
            </w:r>
          </w:p>
        </w:tc>
        <w:tc>
          <w:tcPr>
            <w:tcW w:w="6000" w:type="dxa"/>
            <w:gridSpan w:val="5"/>
            <w:noWrap w:val="0"/>
            <w:vAlign w:val="center"/>
          </w:tcPr>
          <w:p w14:paraId="69E7E83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6C78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BAF61A1">
            <w:pPr>
              <w:rPr>
                <w:rFonts w:hint="default" w:ascii="Times New Roman" w:hAnsi="Times New Roman" w:cs="Times New Roman"/>
              </w:rPr>
            </w:pPr>
          </w:p>
        </w:tc>
        <w:tc>
          <w:tcPr>
            <w:tcW w:w="1260" w:type="dxa"/>
            <w:noWrap w:val="0"/>
            <w:vAlign w:val="center"/>
          </w:tcPr>
          <w:p w14:paraId="327C215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10</w:t>
            </w:r>
          </w:p>
        </w:tc>
        <w:tc>
          <w:tcPr>
            <w:tcW w:w="6000" w:type="dxa"/>
            <w:gridSpan w:val="5"/>
            <w:noWrap w:val="0"/>
            <w:vAlign w:val="center"/>
          </w:tcPr>
          <w:p w14:paraId="785176B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20D1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371B65EC">
            <w:pPr>
              <w:rPr>
                <w:rFonts w:hint="default" w:ascii="Times New Roman" w:hAnsi="Times New Roman" w:cs="Times New Roman"/>
              </w:rPr>
            </w:pPr>
          </w:p>
        </w:tc>
        <w:tc>
          <w:tcPr>
            <w:tcW w:w="1260" w:type="dxa"/>
            <w:noWrap w:val="0"/>
            <w:vAlign w:val="center"/>
          </w:tcPr>
          <w:p w14:paraId="4736219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11</w:t>
            </w:r>
          </w:p>
        </w:tc>
        <w:tc>
          <w:tcPr>
            <w:tcW w:w="6000" w:type="dxa"/>
            <w:gridSpan w:val="5"/>
            <w:noWrap w:val="0"/>
            <w:vAlign w:val="center"/>
          </w:tcPr>
          <w:p w14:paraId="6E6313BA">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8FF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9E41370">
            <w:pPr>
              <w:rPr>
                <w:rFonts w:hint="default" w:ascii="Times New Roman" w:hAnsi="Times New Roman" w:cs="Times New Roman"/>
              </w:rPr>
            </w:pPr>
          </w:p>
        </w:tc>
        <w:tc>
          <w:tcPr>
            <w:tcW w:w="1260" w:type="dxa"/>
            <w:noWrap w:val="0"/>
            <w:vAlign w:val="center"/>
          </w:tcPr>
          <w:p w14:paraId="4E9545E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12</w:t>
            </w:r>
          </w:p>
        </w:tc>
        <w:tc>
          <w:tcPr>
            <w:tcW w:w="6000" w:type="dxa"/>
            <w:gridSpan w:val="5"/>
            <w:noWrap w:val="0"/>
            <w:vAlign w:val="center"/>
          </w:tcPr>
          <w:p w14:paraId="3AA52331">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945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FDE76A2">
            <w:pPr>
              <w:rPr>
                <w:rFonts w:hint="default" w:ascii="Times New Roman" w:hAnsi="Times New Roman" w:cs="Times New Roman"/>
              </w:rPr>
            </w:pPr>
          </w:p>
        </w:tc>
        <w:tc>
          <w:tcPr>
            <w:tcW w:w="1260" w:type="dxa"/>
            <w:noWrap w:val="0"/>
            <w:vAlign w:val="center"/>
          </w:tcPr>
          <w:p w14:paraId="55E5DE2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6000" w:type="dxa"/>
            <w:gridSpan w:val="5"/>
            <w:noWrap w:val="0"/>
            <w:vAlign w:val="center"/>
          </w:tcPr>
          <w:p w14:paraId="472EB44A">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4E1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restart"/>
            <w:noWrap w:val="0"/>
            <w:tcMar>
              <w:left w:w="0" w:type="dxa"/>
              <w:right w:w="0" w:type="dxa"/>
            </w:tcMar>
            <w:vAlign w:val="center"/>
          </w:tcPr>
          <w:p w14:paraId="4CAF05D1">
            <w:pPr>
              <w:spacing w:before="120"/>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联盟主要联系人</w:t>
            </w:r>
          </w:p>
        </w:tc>
        <w:tc>
          <w:tcPr>
            <w:tcW w:w="1260" w:type="dxa"/>
            <w:noWrap w:val="0"/>
            <w:vAlign w:val="center"/>
          </w:tcPr>
          <w:p w14:paraId="40727FB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    名</w:t>
            </w:r>
          </w:p>
        </w:tc>
        <w:tc>
          <w:tcPr>
            <w:tcW w:w="1678" w:type="dxa"/>
            <w:noWrap w:val="0"/>
            <w:vAlign w:val="center"/>
          </w:tcPr>
          <w:p w14:paraId="508E0BB9">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162" w:type="dxa"/>
            <w:gridSpan w:val="2"/>
            <w:noWrap w:val="0"/>
            <w:vAlign w:val="center"/>
          </w:tcPr>
          <w:p w14:paraId="6A169D4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  真</w:t>
            </w:r>
          </w:p>
        </w:tc>
        <w:tc>
          <w:tcPr>
            <w:tcW w:w="3160" w:type="dxa"/>
            <w:gridSpan w:val="2"/>
            <w:noWrap w:val="0"/>
            <w:vAlign w:val="center"/>
          </w:tcPr>
          <w:p w14:paraId="7B37D8B2">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DD46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continue"/>
            <w:noWrap w:val="0"/>
            <w:vAlign w:val="center"/>
          </w:tcPr>
          <w:p w14:paraId="605BBD2B">
            <w:pPr>
              <w:rPr>
                <w:rFonts w:hint="default" w:ascii="Times New Roman" w:hAnsi="Times New Roman" w:cs="Times New Roman"/>
              </w:rPr>
            </w:pPr>
          </w:p>
        </w:tc>
        <w:tc>
          <w:tcPr>
            <w:tcW w:w="1260" w:type="dxa"/>
            <w:noWrap w:val="0"/>
            <w:vAlign w:val="center"/>
          </w:tcPr>
          <w:p w14:paraId="06B2491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1678" w:type="dxa"/>
            <w:noWrap w:val="0"/>
            <w:vAlign w:val="center"/>
          </w:tcPr>
          <w:p w14:paraId="4767037A">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162" w:type="dxa"/>
            <w:gridSpan w:val="2"/>
            <w:noWrap w:val="0"/>
            <w:vAlign w:val="center"/>
          </w:tcPr>
          <w:p w14:paraId="748A34D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电子邮箱</w:t>
            </w:r>
          </w:p>
        </w:tc>
        <w:tc>
          <w:tcPr>
            <w:tcW w:w="3160" w:type="dxa"/>
            <w:gridSpan w:val="2"/>
            <w:noWrap w:val="0"/>
            <w:vAlign w:val="center"/>
          </w:tcPr>
          <w:p w14:paraId="40C4093E">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983A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8908" w:type="dxa"/>
            <w:gridSpan w:val="7"/>
            <w:noWrap w:val="0"/>
            <w:vAlign w:val="top"/>
          </w:tcPr>
          <w:p w14:paraId="3DE4989C">
            <w:pPr>
              <w:spacing w:before="12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联盟整体情况（如创新人才、拥有的研发平台、关键技术及水平、企业单位经济总量等）介绍：</w:t>
            </w:r>
          </w:p>
          <w:p w14:paraId="6CB2C693">
            <w:pPr>
              <w:adjustRightInd w:val="0"/>
              <w:snapToGrid w:val="0"/>
              <w:spacing w:line="280" w:lineRule="exact"/>
              <w:rPr>
                <w:rFonts w:hint="default" w:ascii="Times New Roman" w:hAnsi="Times New Roman" w:eastAsia="仿宋_GB2312" w:cs="Times New Roman"/>
                <w:snapToGrid w:val="0"/>
                <w:kern w:val="0"/>
                <w:szCs w:val="21"/>
              </w:rPr>
            </w:pPr>
          </w:p>
          <w:p w14:paraId="70C99DC2">
            <w:pPr>
              <w:adjustRightInd w:val="0"/>
              <w:snapToGrid w:val="0"/>
              <w:spacing w:line="280" w:lineRule="exact"/>
              <w:rPr>
                <w:rFonts w:hint="default" w:ascii="Times New Roman" w:hAnsi="Times New Roman" w:eastAsia="仿宋_GB2312" w:cs="Times New Roman"/>
                <w:snapToGrid w:val="0"/>
                <w:kern w:val="0"/>
                <w:szCs w:val="21"/>
              </w:rPr>
            </w:pPr>
          </w:p>
        </w:tc>
      </w:tr>
      <w:tr w14:paraId="34E8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8" w:type="dxa"/>
            <w:gridSpan w:val="7"/>
            <w:noWrap w:val="0"/>
            <w:vAlign w:val="top"/>
          </w:tcPr>
          <w:p w14:paraId="747F7AE9">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联盟在省内和国内的竞争优势介绍：</w:t>
            </w:r>
          </w:p>
          <w:p w14:paraId="2CBA3132">
            <w:pPr>
              <w:spacing w:line="280" w:lineRule="exact"/>
              <w:rPr>
                <w:rFonts w:hint="default" w:ascii="Times New Roman" w:hAnsi="Times New Roman" w:eastAsia="仿宋_GB2312" w:cs="Times New Roman"/>
                <w:snapToGrid w:val="0"/>
                <w:kern w:val="0"/>
                <w:szCs w:val="21"/>
              </w:rPr>
            </w:pPr>
          </w:p>
          <w:p w14:paraId="2DF60772">
            <w:pPr>
              <w:widowControl/>
              <w:jc w:val="left"/>
              <w:rPr>
                <w:rFonts w:hint="default" w:ascii="Times New Roman" w:hAnsi="Times New Roman" w:cs="Times New Roman"/>
                <w:kern w:val="0"/>
                <w:sz w:val="20"/>
                <w:szCs w:val="20"/>
              </w:rPr>
            </w:pPr>
          </w:p>
          <w:p w14:paraId="5613A099">
            <w:pPr>
              <w:widowControl/>
              <w:jc w:val="left"/>
              <w:rPr>
                <w:rFonts w:hint="default" w:ascii="Times New Roman" w:hAnsi="Times New Roman" w:cs="Times New Roman"/>
              </w:rPr>
            </w:pPr>
          </w:p>
          <w:p w14:paraId="2D32B3AA">
            <w:pPr>
              <w:spacing w:line="280" w:lineRule="exact"/>
              <w:rPr>
                <w:rFonts w:hint="default" w:ascii="Times New Roman" w:hAnsi="Times New Roman" w:eastAsia="仿宋_GB2312" w:cs="Times New Roman"/>
                <w:snapToGrid w:val="0"/>
                <w:kern w:val="0"/>
                <w:szCs w:val="21"/>
              </w:rPr>
            </w:pPr>
          </w:p>
        </w:tc>
      </w:tr>
      <w:tr w14:paraId="71B6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7" w:hRule="atLeast"/>
          <w:jc w:val="center"/>
        </w:trPr>
        <w:tc>
          <w:tcPr>
            <w:tcW w:w="8908" w:type="dxa"/>
            <w:gridSpan w:val="7"/>
            <w:noWrap w:val="0"/>
            <w:vAlign w:val="top"/>
          </w:tcPr>
          <w:p w14:paraId="4FBAA690">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联盟拟提供创新中心共享的研发条件：</w:t>
            </w:r>
          </w:p>
          <w:p w14:paraId="6D46B45A">
            <w:pPr>
              <w:spacing w:line="280" w:lineRule="exact"/>
              <w:rPr>
                <w:rFonts w:hint="default" w:ascii="Times New Roman" w:hAnsi="Times New Roman" w:eastAsia="仿宋_GB2312" w:cs="Times New Roman"/>
                <w:snapToGrid w:val="0"/>
                <w:kern w:val="0"/>
                <w:szCs w:val="21"/>
              </w:rPr>
            </w:pPr>
          </w:p>
          <w:p w14:paraId="06E94C52">
            <w:pPr>
              <w:widowControl/>
              <w:jc w:val="left"/>
              <w:rPr>
                <w:rFonts w:hint="default" w:ascii="Times New Roman" w:hAnsi="Times New Roman" w:cs="Times New Roman"/>
                <w:kern w:val="0"/>
                <w:sz w:val="20"/>
                <w:szCs w:val="20"/>
              </w:rPr>
            </w:pPr>
          </w:p>
          <w:p w14:paraId="47DD24F2">
            <w:pPr>
              <w:widowControl/>
              <w:jc w:val="left"/>
              <w:rPr>
                <w:rFonts w:hint="default" w:ascii="Times New Roman" w:hAnsi="Times New Roman" w:cs="Times New Roman"/>
              </w:rPr>
            </w:pPr>
          </w:p>
          <w:p w14:paraId="632682BE">
            <w:pPr>
              <w:spacing w:line="280" w:lineRule="exact"/>
              <w:rPr>
                <w:rFonts w:hint="default" w:ascii="Times New Roman" w:hAnsi="Times New Roman" w:eastAsia="仿宋_GB2312" w:cs="Times New Roman"/>
                <w:snapToGrid w:val="0"/>
                <w:kern w:val="0"/>
                <w:szCs w:val="21"/>
              </w:rPr>
            </w:pPr>
          </w:p>
          <w:p w14:paraId="6B8F0BB0">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092B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8908" w:type="dxa"/>
            <w:gridSpan w:val="7"/>
            <w:noWrap w:val="0"/>
            <w:vAlign w:val="top"/>
          </w:tcPr>
          <w:p w14:paraId="35E146DB">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联盟在创新中心的主要作用和工作任务：</w:t>
            </w:r>
          </w:p>
          <w:p w14:paraId="67D521A9">
            <w:pPr>
              <w:spacing w:line="280" w:lineRule="exact"/>
              <w:rPr>
                <w:rFonts w:hint="default" w:ascii="Times New Roman" w:hAnsi="Times New Roman" w:eastAsia="仿宋_GB2312" w:cs="Times New Roman"/>
                <w:snapToGrid w:val="0"/>
                <w:kern w:val="0"/>
                <w:szCs w:val="21"/>
              </w:rPr>
            </w:pPr>
          </w:p>
          <w:p w14:paraId="035189F2">
            <w:pPr>
              <w:spacing w:line="280" w:lineRule="exact"/>
              <w:rPr>
                <w:rFonts w:hint="default" w:ascii="Times New Roman" w:hAnsi="Times New Roman" w:eastAsia="仿宋_GB2312" w:cs="Times New Roman"/>
                <w:snapToGrid w:val="0"/>
                <w:kern w:val="0"/>
                <w:szCs w:val="21"/>
              </w:rPr>
            </w:pPr>
          </w:p>
          <w:p w14:paraId="47DE046C">
            <w:pPr>
              <w:spacing w:line="280" w:lineRule="exact"/>
              <w:rPr>
                <w:rFonts w:hint="default" w:ascii="Times New Roman" w:hAnsi="Times New Roman" w:eastAsia="仿宋_GB2312" w:cs="Times New Roman"/>
                <w:snapToGrid w:val="0"/>
                <w:kern w:val="0"/>
                <w:szCs w:val="21"/>
              </w:rPr>
            </w:pPr>
          </w:p>
        </w:tc>
      </w:tr>
    </w:tbl>
    <w:p w14:paraId="24BAB655">
      <w:pPr>
        <w:pStyle w:val="2"/>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二、贵州省制造业创新中心</w:t>
      </w:r>
      <w:r>
        <w:rPr>
          <w:rFonts w:hint="eastAsia" w:cs="Times New Roman"/>
          <w:lang w:eastAsia="zh-CN"/>
        </w:rPr>
        <w:t>试点建设</w:t>
      </w:r>
      <w:r>
        <w:rPr>
          <w:rFonts w:hint="default" w:ascii="Times New Roman" w:hAnsi="Times New Roman" w:cs="Times New Roman"/>
        </w:rPr>
        <w:t>运行方案</w:t>
      </w:r>
    </w:p>
    <w:p w14:paraId="59299E49">
      <w:pPr>
        <w:pStyle w:val="3"/>
        <w:pageBreakBefore w:val="0"/>
        <w:widowControl w:val="0"/>
        <w:kinsoku/>
        <w:wordWrap/>
        <w:overflowPunct/>
        <w:topLinePunct w:val="0"/>
        <w:autoSpaceDE/>
        <w:autoSpaceDN/>
        <w:bidi w:val="0"/>
        <w:spacing w:before="0" w:beforeLines="0" w:after="0" w:afterLines="0" w:line="600" w:lineRule="exact"/>
        <w:ind w:firstLine="443" w:firstLineChars="147"/>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（一）内容提纲</w:t>
      </w:r>
    </w:p>
    <w:p w14:paraId="44BD20FB">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1、创新中心创建背景和意义</w:t>
      </w:r>
    </w:p>
    <w:p w14:paraId="0AC1CE7F">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1.1 有关背景与本领域产业和技术发展态势</w:t>
      </w:r>
    </w:p>
    <w:p w14:paraId="26CEE3EA">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1.2 关键共性技术及重大应用需求分析</w:t>
      </w:r>
    </w:p>
    <w:p w14:paraId="662AAC08">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1.3 创新中心创建意义</w:t>
      </w:r>
    </w:p>
    <w:p w14:paraId="34AEDE37">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2、现有基础条件和优势</w:t>
      </w:r>
    </w:p>
    <w:p w14:paraId="57DA61CE">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2.1 各成员单位经济实力和科研资产与技术条件</w:t>
      </w:r>
    </w:p>
    <w:p w14:paraId="13D497B8">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企业和其它主要参与单位近三年：（1）生产经营状况；（2）拥有的</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创新平台、仪器设备和创新团队及主要研发人员情况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（3）承担的重大研发项目课题、已取得的创新成果。</w:t>
      </w:r>
    </w:p>
    <w:p w14:paraId="0049AF2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2.2 成员单位产学研用合作情况</w:t>
      </w:r>
    </w:p>
    <w:p w14:paraId="2AD228B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成员单位之间已经建成的产学研用产业/技术联盟融合情况；各成员单位拟提供创新中心共享的研发、生产软/硬件条件（如：创新平台、技术、人才、设施设备等）。</w:t>
      </w:r>
    </w:p>
    <w:p w14:paraId="3C9C34D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2.3 申报单位自身已具备的条件</w:t>
      </w:r>
    </w:p>
    <w:p w14:paraId="6A2D207B">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发基础设施条件情况；研发人才队伍总体情况和专职、兼职人员情况；技术委员会各委员及主要研发人员的资历/资质、近三年承担的主要研究项目及取得的主要创新成果、发明专利和获奖情况；组织开展前沿和关键共性技术研发已具备的相关技术基础。</w:t>
      </w:r>
    </w:p>
    <w:p w14:paraId="50F2FE7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 申报单位整体竞争优势和其它独特优势</w:t>
      </w:r>
    </w:p>
    <w:p w14:paraId="60839FEB">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有待突破、可促进形成国内领先或国际先进的、拥有自主知识产权的核心技术。</w:t>
      </w:r>
    </w:p>
    <w:p w14:paraId="32DAC80C">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3、创新中心建设指导思想和发展规划</w:t>
      </w:r>
    </w:p>
    <w:p w14:paraId="3171102A">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3.1 创新中心的定位与功能</w:t>
      </w:r>
    </w:p>
    <w:p w14:paraId="33D7A3AC">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3.2 创新中心中长期和分阶段的建设内容、目标任务、重点工作、运行发展指标等</w:t>
      </w:r>
    </w:p>
    <w:p w14:paraId="3E056FBC">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4、创新中心技术创新解决方案</w:t>
      </w:r>
    </w:p>
    <w:p w14:paraId="7CE2CC4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4.1 本领域技术创新路线图及其先进性与可行性分析</w:t>
      </w:r>
    </w:p>
    <w:p w14:paraId="378F9CB2">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4.2 关键共性技术基础及新技术凝练和研发项目计划</w:t>
      </w:r>
    </w:p>
    <w:p w14:paraId="2B5D724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4.3 知识产权和技术标准工作现状分析与目标计划</w:t>
      </w:r>
    </w:p>
    <w:p w14:paraId="24535A8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4.4 预期技术成果的市场情况和商业化应用分析</w:t>
      </w:r>
    </w:p>
    <w:p w14:paraId="41FC47F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研究成果的主要应用领域和国内外市场分析；预期成果的主要用户；量化分析并提出成果转化与产业化前景、经济效益；对本省相关产业和本产业链发展的影响与作用。</w:t>
      </w:r>
    </w:p>
    <w:p w14:paraId="767D9F6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4.5 人才引进与培养计划</w:t>
      </w:r>
    </w:p>
    <w:p w14:paraId="4F348037">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4.6 产学研用协同创新目标计划</w:t>
      </w:r>
    </w:p>
    <w:p w14:paraId="6B331AE4">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5、创新中心组建情况</w:t>
      </w:r>
    </w:p>
    <w:p w14:paraId="34689C9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5.1 成员单位构成</w:t>
      </w:r>
    </w:p>
    <w:p w14:paraId="328D6619">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组建时各成员单位投入资金、股权占比和后续投入计划。</w:t>
      </w:r>
    </w:p>
    <w:p w14:paraId="00CDF9D6">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5.2 组织架构及其职责</w:t>
      </w:r>
    </w:p>
    <w:p w14:paraId="18175A02">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各部门设置（含技术研发与管理部门、技术委员会等）及其职责说明。</w:t>
      </w:r>
    </w:p>
    <w:p w14:paraId="68FCCED3">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5.3 基本建设规划</w:t>
      </w:r>
    </w:p>
    <w:p w14:paraId="19518F4C">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用地规划、基础设施建设规划、仪器设备投入等及后续资金筹措使用计划。</w:t>
      </w:r>
    </w:p>
    <w:p w14:paraId="64176367">
      <w:pPr>
        <w:pStyle w:val="4"/>
        <w:pageBreakBefore w:val="0"/>
        <w:widowControl w:val="0"/>
        <w:kinsoku/>
        <w:wordWrap/>
        <w:overflowPunct/>
        <w:topLinePunct w:val="0"/>
        <w:autoSpaceDE/>
        <w:autoSpaceDN/>
        <w:bidi w:val="0"/>
        <w:spacing w:line="600" w:lineRule="exact"/>
        <w:ind w:firstLine="627"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6、运行管理保障制度建设</w:t>
      </w:r>
    </w:p>
    <w:p w14:paraId="39A67971">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以企业化形式运行的有关制度。如：自主决策经营机制；内部财务、人事和科研项目管理制度；绩效考核与收益分配制度；人才培养、引进与管理制度；开放合作交流发展机制；成员单位之间利益共享、风险共担的紧密合作长效机制，研发资源共享机制，技术</w:t>
      </w:r>
      <w:r>
        <w:rPr>
          <w:rFonts w:hint="default" w:ascii="Times New Roman" w:hAnsi="Times New Roman" w:eastAsia="仿宋_GB2312" w:cs="Times New Roman"/>
          <w:spacing w:val="-4"/>
          <w:sz w:val="32"/>
          <w:szCs w:val="32"/>
        </w:rPr>
        <w:t>成果、专利等知识产权共享、保护与产业化运用机制；相关的保障措施；对市场、技术、投融资和人才队伍等方面的风险预估及其对策。</w:t>
      </w:r>
    </w:p>
    <w:p w14:paraId="70405809">
      <w:pPr>
        <w:pStyle w:val="4"/>
        <w:pageBreakBefore w:val="0"/>
        <w:widowControl w:val="0"/>
        <w:kinsoku/>
        <w:wordWrap/>
        <w:overflowPunct/>
        <w:topLinePunct w:val="0"/>
        <w:autoSpaceDE/>
        <w:autoSpaceDN/>
        <w:bidi w:val="0"/>
        <w:spacing w:line="600" w:lineRule="exact"/>
        <w:ind w:firstLine="627"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7、创新中心筹建工作进展情况报告</w:t>
      </w:r>
    </w:p>
    <w:p w14:paraId="674B011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已组织实施的相关工作进展情况总结与下一步工作计划。</w:t>
      </w:r>
    </w:p>
    <w:p w14:paraId="3AA9CFFB">
      <w:pPr>
        <w:pStyle w:val="3"/>
        <w:pageBreakBefore w:val="0"/>
        <w:widowControl w:val="0"/>
        <w:kinsoku/>
        <w:wordWrap/>
        <w:overflowPunct/>
        <w:topLinePunct w:val="0"/>
        <w:autoSpaceDE/>
        <w:autoSpaceDN/>
        <w:bidi w:val="0"/>
        <w:spacing w:before="0" w:beforeLines="0" w:after="0" w:afterLines="0" w:line="600" w:lineRule="exact"/>
        <w:ind w:firstLine="624"/>
        <w:jc w:val="left"/>
        <w:textAlignment w:val="auto"/>
        <w:rPr>
          <w:rFonts w:hint="default" w:ascii="Times New Roman" w:hAnsi="Times New Roman" w:eastAsia="楷体_GB2312" w:cs="Times New Roman"/>
          <w:b w:val="0"/>
          <w:szCs w:val="32"/>
        </w:rPr>
      </w:pPr>
      <w:r>
        <w:rPr>
          <w:rFonts w:hint="default" w:ascii="Times New Roman" w:hAnsi="Times New Roman" w:eastAsia="楷体_GB2312" w:cs="Times New Roman"/>
          <w:b w:val="0"/>
          <w:szCs w:val="32"/>
        </w:rPr>
        <w:t>（二）主要附件</w:t>
      </w:r>
    </w:p>
    <w:p w14:paraId="395C41F4">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申报单位营业执照复印件（可通过在线获取核验营业执照的，可不提供纸质营业执照复印件）；</w:t>
      </w:r>
    </w:p>
    <w:p w14:paraId="138A4338">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申报单位（创新中心）组建时多方（已签署的）合作协议书；（注册）资金筹措到位情况证明；</w:t>
      </w:r>
    </w:p>
    <w:p w14:paraId="33305CE0">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其他主要成员单位的营业执照复印件（可通过在线获取核验营业执照的，可不提供纸质营业执照复印件）、近三年财务审计报告（含研发费用报告）关键数据表；拥有的省级及以上</w:t>
      </w:r>
      <w:r>
        <w:rPr>
          <w:rFonts w:hint="eastAsia"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创新平台证明；近三年取得的主要创新成果、发明专利证书和资质证明；拟提供创新中心共享的研发平台、技术、人才和主要仪器设备清单（购置日期、型号规格、原值等）；</w:t>
      </w:r>
    </w:p>
    <w:p w14:paraId="6C0F5A6C">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申报单位自身已拥有的研发条件（场地、技术、人才、仪器设备等）和已制定的各项规章制度文本；</w:t>
      </w:r>
    </w:p>
    <w:p w14:paraId="400BF1FA">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申报单位技术专家委员会各委员和研发团队主要骨干人员学位和职称证书、近三年研发项目及成果证书等；</w:t>
      </w:r>
    </w:p>
    <w:p w14:paraId="246E50AA">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华文仿宋"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其它必要的支撑材料。</w:t>
      </w:r>
    </w:p>
    <w:p w14:paraId="65A9DD74">
      <w:pPr>
        <w:widowControl/>
        <w:spacing w:line="600" w:lineRule="exact"/>
        <w:jc w:val="left"/>
        <w:rPr>
          <w:rFonts w:hint="default" w:ascii="Times New Roman" w:hAnsi="Times New Roman" w:cs="Times New Roman"/>
          <w:sz w:val="32"/>
          <w:szCs w:val="32"/>
        </w:rPr>
      </w:pPr>
    </w:p>
    <w:p w14:paraId="168CCE7A">
      <w:pPr>
        <w:rPr>
          <w:rFonts w:hint="default" w:ascii="Times New Roman" w:hAnsi="Times New Roman" w:cs="Times New Roman"/>
        </w:rPr>
      </w:pPr>
    </w:p>
    <w:p w14:paraId="053C8BEB">
      <w:pPr>
        <w:widowControl/>
        <w:jc w:val="left"/>
        <w:rPr>
          <w:rFonts w:hint="default" w:ascii="Times New Roman" w:hAnsi="Times New Roman" w:cs="Times New Roman"/>
          <w:kern w:val="0"/>
          <w:sz w:val="20"/>
          <w:szCs w:val="20"/>
        </w:rPr>
        <w:sectPr>
          <w:footerReference r:id="rId8" w:type="first"/>
          <w:footerReference r:id="rId7" w:type="default"/>
          <w:pgSz w:w="11906" w:h="16838"/>
          <w:pgMar w:top="1814" w:right="1531" w:bottom="1304" w:left="1531" w:header="851" w:footer="1304" w:gutter="0"/>
          <w:pgNumType w:fmt="decimal"/>
          <w:cols w:space="720" w:num="1"/>
          <w:docGrid w:linePitch="312" w:charSpace="0"/>
        </w:sectPr>
      </w:pPr>
    </w:p>
    <w:p w14:paraId="452B03A0">
      <w:pPr>
        <w:pStyle w:val="3"/>
        <w:ind w:firstLine="0" w:firstLineChars="0"/>
        <w:rPr>
          <w:rFonts w:hint="default" w:ascii="Times New Roman" w:hAnsi="Times New Roman" w:eastAsia="黑体" w:cs="Times New Roman"/>
          <w:b w:val="0"/>
          <w:sz w:val="28"/>
          <w:szCs w:val="28"/>
          <w:lang w:eastAsia="zh-CN"/>
        </w:rPr>
      </w:pPr>
      <w:r>
        <w:rPr>
          <w:rFonts w:hint="default" w:ascii="Times New Roman" w:hAnsi="Times New Roman" w:eastAsia="黑体" w:cs="Times New Roman"/>
          <w:b w:val="0"/>
          <w:sz w:val="28"/>
          <w:szCs w:val="28"/>
        </w:rPr>
        <w:t>附件</w:t>
      </w:r>
      <w:r>
        <w:rPr>
          <w:rFonts w:hint="default" w:ascii="Times New Roman" w:hAnsi="Times New Roman" w:eastAsia="黑体" w:cs="Times New Roman"/>
          <w:b w:val="0"/>
          <w:sz w:val="28"/>
          <w:szCs w:val="28"/>
          <w:lang w:val="en-US" w:eastAsia="zh-CN"/>
        </w:rPr>
        <w:t>2</w:t>
      </w:r>
    </w:p>
    <w:p w14:paraId="24F81536">
      <w:pPr>
        <w:rPr>
          <w:rFonts w:hint="default" w:ascii="Times New Roman" w:hAnsi="Times New Roman" w:cs="Times New Roman"/>
        </w:rPr>
      </w:pPr>
    </w:p>
    <w:p w14:paraId="40AEC892">
      <w:pPr>
        <w:spacing w:line="360" w:lineRule="auto"/>
        <w:jc w:val="center"/>
        <w:rPr>
          <w:rFonts w:hint="default" w:ascii="Times New Roman" w:hAnsi="Times New Roman" w:eastAsia="黑体" w:cs="Times New Roman"/>
          <w:bCs/>
          <w:sz w:val="24"/>
        </w:rPr>
      </w:pPr>
    </w:p>
    <w:p w14:paraId="2DBAA58C">
      <w:pPr>
        <w:spacing w:line="360" w:lineRule="auto"/>
        <w:jc w:val="center"/>
        <w:rPr>
          <w:rFonts w:hint="default" w:ascii="Times New Roman" w:hAnsi="Times New Roman" w:eastAsia="黑体" w:cs="Times New Roman"/>
          <w:bCs/>
          <w:sz w:val="24"/>
        </w:rPr>
      </w:pPr>
    </w:p>
    <w:p w14:paraId="49DABD24">
      <w:pPr>
        <w:spacing w:line="360" w:lineRule="auto"/>
        <w:jc w:val="center"/>
        <w:rPr>
          <w:rFonts w:hint="default" w:ascii="Times New Roman" w:hAnsi="Times New Roman" w:eastAsia="黑体" w:cs="Times New Roman"/>
          <w:bCs/>
          <w:sz w:val="24"/>
        </w:rPr>
      </w:pPr>
    </w:p>
    <w:p w14:paraId="185A8996">
      <w:pPr>
        <w:spacing w:line="360" w:lineRule="auto"/>
        <w:jc w:val="center"/>
        <w:rPr>
          <w:rFonts w:hint="default" w:ascii="Times New Roman" w:hAnsi="Times New Roman" w:eastAsia="黑体" w:cs="Times New Roman"/>
          <w:bCs/>
          <w:sz w:val="24"/>
        </w:rPr>
      </w:pPr>
    </w:p>
    <w:p w14:paraId="5E346CEC">
      <w:pPr>
        <w:spacing w:line="360" w:lineRule="auto"/>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贵州省制造业创新中心认定申请书</w:t>
      </w:r>
    </w:p>
    <w:p w14:paraId="35F3FF06">
      <w:pPr>
        <w:widowControl/>
        <w:jc w:val="left"/>
        <w:rPr>
          <w:rFonts w:hint="default" w:ascii="Times New Roman" w:hAnsi="Times New Roman" w:cs="Times New Roman"/>
          <w:kern w:val="0"/>
          <w:sz w:val="20"/>
          <w:szCs w:val="20"/>
        </w:rPr>
      </w:pPr>
    </w:p>
    <w:p w14:paraId="4C33340D">
      <w:pPr>
        <w:widowControl/>
        <w:jc w:val="left"/>
        <w:rPr>
          <w:rFonts w:hint="default" w:ascii="Times New Roman" w:hAnsi="Times New Roman" w:cs="Times New Roman"/>
          <w:kern w:val="0"/>
          <w:sz w:val="20"/>
          <w:szCs w:val="20"/>
        </w:rPr>
      </w:pPr>
    </w:p>
    <w:p w14:paraId="1ABF67D2">
      <w:pPr>
        <w:widowControl/>
        <w:jc w:val="left"/>
        <w:rPr>
          <w:rFonts w:hint="default" w:ascii="Times New Roman" w:hAnsi="Times New Roman" w:cs="Times New Roman"/>
          <w:kern w:val="0"/>
          <w:sz w:val="20"/>
          <w:szCs w:val="20"/>
        </w:rPr>
      </w:pPr>
    </w:p>
    <w:tbl>
      <w:tblPr>
        <w:tblStyle w:val="10"/>
        <w:tblW w:w="0" w:type="auto"/>
        <w:tblInd w:w="0" w:type="dxa"/>
        <w:tblLayout w:type="fixed"/>
        <w:tblCellMar>
          <w:top w:w="0" w:type="dxa"/>
          <w:left w:w="108" w:type="dxa"/>
          <w:bottom w:w="0" w:type="dxa"/>
          <w:right w:w="108" w:type="dxa"/>
        </w:tblCellMar>
      </w:tblPr>
      <w:tblGrid>
        <w:gridCol w:w="2235"/>
        <w:gridCol w:w="6554"/>
      </w:tblGrid>
      <w:tr w14:paraId="0D0C5D55">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5F6FB5D5">
            <w:pPr>
              <w:spacing w:before="120" w:beforeLines="50" w:line="300" w:lineRule="exact"/>
              <w:ind w:left="560" w:right="34" w:hanging="560" w:hangingChars="200"/>
              <w:jc w:val="distribute"/>
              <w:rPr>
                <w:rFonts w:hint="default" w:ascii="Times New Roman" w:hAnsi="Times New Roman" w:eastAsia="黑体" w:cs="Times New Roman"/>
                <w:sz w:val="28"/>
              </w:rPr>
            </w:pPr>
          </w:p>
          <w:p w14:paraId="46DBF94E">
            <w:pPr>
              <w:spacing w:before="120" w:beforeLines="50" w:line="300" w:lineRule="exact"/>
              <w:ind w:right="34"/>
              <w:jc w:val="distribute"/>
              <w:rPr>
                <w:rFonts w:hint="default" w:ascii="Times New Roman" w:hAnsi="Times New Roman" w:eastAsia="黑体" w:cs="Times New Roman"/>
                <w:sz w:val="28"/>
              </w:rPr>
            </w:pPr>
            <w:r>
              <w:rPr>
                <w:rFonts w:hint="default" w:ascii="Times New Roman" w:hAnsi="Times New Roman" w:eastAsia="黑体" w:cs="Times New Roman"/>
                <w:sz w:val="28"/>
              </w:rPr>
              <w:t>创新中心名称：</w:t>
            </w:r>
          </w:p>
        </w:tc>
        <w:tc>
          <w:tcPr>
            <w:tcW w:w="6554" w:type="dxa"/>
            <w:tcBorders>
              <w:top w:val="nil"/>
              <w:left w:val="nil"/>
              <w:bottom w:val="single" w:color="auto" w:sz="4" w:space="0"/>
              <w:right w:val="nil"/>
            </w:tcBorders>
            <w:noWrap w:val="0"/>
            <w:vAlign w:val="bottom"/>
          </w:tcPr>
          <w:p w14:paraId="7190D667">
            <w:pPr>
              <w:spacing w:before="120" w:beforeLines="50" w:line="480" w:lineRule="exact"/>
              <w:rPr>
                <w:rFonts w:hint="default" w:ascii="Times New Roman" w:hAnsi="Times New Roman" w:eastAsia="华文仿宋" w:cs="Times New Roman"/>
                <w:sz w:val="28"/>
              </w:rPr>
            </w:pPr>
          </w:p>
        </w:tc>
      </w:tr>
      <w:tr w14:paraId="65C6F40A">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shd w:val="clear" w:color="auto" w:fill="auto"/>
            <w:noWrap w:val="0"/>
            <w:vAlign w:val="center"/>
          </w:tcPr>
          <w:p w14:paraId="1004529B">
            <w:pPr>
              <w:spacing w:before="120" w:beforeLines="50" w:line="480" w:lineRule="exact"/>
              <w:jc w:val="distribute"/>
              <w:rPr>
                <w:rFonts w:hint="default" w:ascii="Times New Roman" w:hAnsi="Times New Roman" w:eastAsia="黑体" w:cs="Times New Roman"/>
                <w:kern w:val="2"/>
                <w:sz w:val="28"/>
                <w:szCs w:val="24"/>
                <w:lang w:val="en-US" w:eastAsia="zh-CN" w:bidi="ar-SA"/>
              </w:rPr>
            </w:pPr>
            <w:r>
              <w:rPr>
                <w:rFonts w:hint="eastAsia" w:ascii="Times New Roman" w:hAnsi="Times New Roman" w:eastAsia="黑体" w:cs="Times New Roman"/>
                <w:sz w:val="28"/>
                <w:lang w:val="en-US" w:eastAsia="zh-CN"/>
              </w:rPr>
              <w:t>创新中心类型：</w:t>
            </w:r>
          </w:p>
        </w:tc>
        <w:tc>
          <w:tcPr>
            <w:tcW w:w="6554" w:type="dxa"/>
            <w:tcBorders>
              <w:top w:val="nil"/>
              <w:left w:val="nil"/>
              <w:bottom w:val="single" w:color="auto" w:sz="4" w:space="0"/>
              <w:right w:val="nil"/>
            </w:tcBorders>
            <w:shd w:val="clear" w:color="auto" w:fill="auto"/>
            <w:noWrap w:val="0"/>
            <w:vAlign w:val="bottom"/>
          </w:tcPr>
          <w:p w14:paraId="4D33EB09">
            <w:pPr>
              <w:spacing w:before="120" w:beforeLines="50" w:line="480" w:lineRule="exact"/>
              <w:ind w:firstLine="560" w:firstLineChars="200"/>
              <w:rPr>
                <w:rFonts w:hint="default" w:ascii="Times New Roman" w:hAnsi="Times New Roman" w:eastAsia="黑体" w:cs="Times New Roman"/>
                <w:kern w:val="2"/>
                <w:sz w:val="28"/>
                <w:szCs w:val="24"/>
                <w:lang w:val="en-US" w:eastAsia="zh-CN" w:bidi="ar-SA"/>
              </w:rPr>
            </w:pPr>
            <w:r>
              <w:rPr>
                <w:rFonts w:hint="eastAsia" w:ascii="仿宋_GB2312" w:hAnsi="仿宋_GB2312" w:eastAsia="仿宋_GB2312" w:cs="仿宋_GB2312"/>
                <w:sz w:val="28"/>
                <w:lang w:val="en-US" w:eastAsia="zh-CN"/>
              </w:rPr>
              <w:t>综合型</w:t>
            </w:r>
            <w:r>
              <w:rPr>
                <w:rFonts w:hint="eastAsia" w:ascii="Times New Roman" w:hAnsi="Times New Roman" w:eastAsia="黑体" w:cs="Times New Roman"/>
                <w:sz w:val="28"/>
                <w:lang w:val="en-US" w:eastAsia="zh-CN"/>
              </w:rPr>
              <w:t xml:space="preserve">□         </w:t>
            </w:r>
            <w:r>
              <w:rPr>
                <w:rFonts w:hint="eastAsia" w:ascii="仿宋_GB2312" w:hAnsi="仿宋_GB2312" w:eastAsia="仿宋_GB2312" w:cs="仿宋_GB2312"/>
                <w:sz w:val="28"/>
                <w:lang w:val="en-US" w:eastAsia="zh-CN"/>
              </w:rPr>
              <w:t>专业型</w:t>
            </w:r>
            <w:r>
              <w:rPr>
                <w:rFonts w:hint="eastAsia" w:ascii="Times New Roman" w:hAnsi="Times New Roman" w:eastAsia="黑体" w:cs="Times New Roman"/>
                <w:sz w:val="28"/>
                <w:lang w:val="en-US" w:eastAsia="zh-CN"/>
              </w:rPr>
              <w:t>□</w:t>
            </w:r>
          </w:p>
        </w:tc>
      </w:tr>
      <w:tr w14:paraId="0C3726DE">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1D02A0CB">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所属行业领域：</w:t>
            </w:r>
          </w:p>
        </w:tc>
        <w:tc>
          <w:tcPr>
            <w:tcW w:w="6554" w:type="dxa"/>
            <w:tcBorders>
              <w:top w:val="nil"/>
              <w:left w:val="nil"/>
              <w:bottom w:val="single" w:color="auto" w:sz="4" w:space="0"/>
              <w:right w:val="nil"/>
            </w:tcBorders>
            <w:noWrap w:val="0"/>
            <w:vAlign w:val="bottom"/>
          </w:tcPr>
          <w:p w14:paraId="401B06FF">
            <w:pPr>
              <w:spacing w:before="120" w:beforeLines="50" w:line="480" w:lineRule="exact"/>
              <w:rPr>
                <w:rFonts w:hint="default" w:ascii="Times New Roman" w:hAnsi="Times New Roman" w:eastAsia="华文仿宋" w:cs="Times New Roman"/>
                <w:sz w:val="28"/>
              </w:rPr>
            </w:pPr>
          </w:p>
        </w:tc>
      </w:tr>
      <w:tr w14:paraId="4F4890AD">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6C30D0C2">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负责人：</w:t>
            </w:r>
          </w:p>
        </w:tc>
        <w:tc>
          <w:tcPr>
            <w:tcW w:w="6554" w:type="dxa"/>
            <w:tcBorders>
              <w:top w:val="single" w:color="auto" w:sz="4" w:space="0"/>
              <w:left w:val="nil"/>
              <w:bottom w:val="single" w:color="auto" w:sz="4" w:space="0"/>
              <w:right w:val="nil"/>
            </w:tcBorders>
            <w:noWrap w:val="0"/>
            <w:vAlign w:val="bottom"/>
          </w:tcPr>
          <w:p w14:paraId="0280C484">
            <w:pPr>
              <w:spacing w:before="120" w:beforeLines="50" w:line="480" w:lineRule="exact"/>
              <w:rPr>
                <w:rFonts w:hint="default" w:ascii="Times New Roman" w:hAnsi="Times New Roman" w:eastAsia="华文仿宋" w:cs="Times New Roman"/>
                <w:sz w:val="28"/>
              </w:rPr>
            </w:pPr>
          </w:p>
        </w:tc>
      </w:tr>
      <w:tr w14:paraId="545352B7">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66DF6117">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联系电话：</w:t>
            </w:r>
          </w:p>
        </w:tc>
        <w:tc>
          <w:tcPr>
            <w:tcW w:w="6554" w:type="dxa"/>
            <w:tcBorders>
              <w:top w:val="single" w:color="auto" w:sz="4" w:space="0"/>
              <w:left w:val="nil"/>
              <w:bottom w:val="single" w:color="auto" w:sz="4" w:space="0"/>
              <w:right w:val="nil"/>
            </w:tcBorders>
            <w:noWrap w:val="0"/>
            <w:vAlign w:val="bottom"/>
          </w:tcPr>
          <w:p w14:paraId="024613EF">
            <w:pPr>
              <w:spacing w:before="120" w:beforeLines="50" w:line="480" w:lineRule="exact"/>
              <w:rPr>
                <w:rFonts w:hint="default" w:ascii="Times New Roman" w:hAnsi="Times New Roman" w:eastAsia="华文仿宋" w:cs="Times New Roman"/>
                <w:sz w:val="28"/>
              </w:rPr>
            </w:pPr>
          </w:p>
        </w:tc>
      </w:tr>
      <w:tr w14:paraId="7FD3E527">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5533B7D1">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通信地址：</w:t>
            </w:r>
          </w:p>
        </w:tc>
        <w:tc>
          <w:tcPr>
            <w:tcW w:w="6554" w:type="dxa"/>
            <w:tcBorders>
              <w:top w:val="single" w:color="auto" w:sz="4" w:space="0"/>
              <w:left w:val="nil"/>
              <w:bottom w:val="single" w:color="auto" w:sz="4" w:space="0"/>
              <w:right w:val="nil"/>
            </w:tcBorders>
            <w:noWrap w:val="0"/>
            <w:vAlign w:val="bottom"/>
          </w:tcPr>
          <w:p w14:paraId="00682216">
            <w:pPr>
              <w:spacing w:before="120" w:beforeLines="50" w:line="480" w:lineRule="exact"/>
              <w:rPr>
                <w:rFonts w:hint="default" w:ascii="Times New Roman" w:hAnsi="Times New Roman" w:eastAsia="华文仿宋" w:cs="Times New Roman"/>
                <w:sz w:val="28"/>
              </w:rPr>
            </w:pPr>
          </w:p>
        </w:tc>
      </w:tr>
      <w:tr w14:paraId="4707A5C7">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640E7DFD">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pacing w:val="80"/>
                <w:sz w:val="28"/>
              </w:rPr>
              <w:t>Email</w:t>
            </w:r>
            <w:r>
              <w:rPr>
                <w:rFonts w:hint="default" w:ascii="Times New Roman" w:hAnsi="Times New Roman" w:eastAsia="黑体" w:cs="Times New Roman"/>
                <w:sz w:val="28"/>
              </w:rPr>
              <w:t>：</w:t>
            </w:r>
          </w:p>
        </w:tc>
        <w:tc>
          <w:tcPr>
            <w:tcW w:w="6554" w:type="dxa"/>
            <w:tcBorders>
              <w:top w:val="single" w:color="auto" w:sz="4" w:space="0"/>
              <w:left w:val="nil"/>
              <w:bottom w:val="single" w:color="auto" w:sz="4" w:space="0"/>
              <w:right w:val="nil"/>
            </w:tcBorders>
            <w:noWrap w:val="0"/>
            <w:vAlign w:val="bottom"/>
          </w:tcPr>
          <w:p w14:paraId="3342975F">
            <w:pPr>
              <w:spacing w:before="120" w:beforeLines="50" w:line="480" w:lineRule="exact"/>
              <w:rPr>
                <w:rFonts w:hint="default" w:ascii="Times New Roman" w:hAnsi="Times New Roman" w:eastAsia="华文仿宋" w:cs="Times New Roman"/>
                <w:sz w:val="28"/>
              </w:rPr>
            </w:pPr>
          </w:p>
        </w:tc>
      </w:tr>
    </w:tbl>
    <w:p w14:paraId="2AD71B1C">
      <w:pPr>
        <w:widowControl/>
        <w:jc w:val="left"/>
        <w:rPr>
          <w:rFonts w:hint="default" w:ascii="Times New Roman" w:hAnsi="Times New Roman" w:cs="Times New Roman"/>
          <w:kern w:val="0"/>
          <w:sz w:val="20"/>
          <w:szCs w:val="20"/>
        </w:rPr>
      </w:pPr>
    </w:p>
    <w:p w14:paraId="5AAE300C">
      <w:pPr>
        <w:widowControl/>
        <w:jc w:val="left"/>
        <w:rPr>
          <w:rFonts w:hint="default" w:ascii="Times New Roman" w:hAnsi="Times New Roman" w:cs="Times New Roman"/>
          <w:kern w:val="0"/>
          <w:sz w:val="20"/>
          <w:szCs w:val="20"/>
        </w:rPr>
      </w:pPr>
    </w:p>
    <w:p w14:paraId="35162CFE">
      <w:pPr>
        <w:widowControl/>
        <w:jc w:val="left"/>
        <w:rPr>
          <w:rFonts w:hint="default" w:ascii="Times New Roman" w:hAnsi="Times New Roman" w:cs="Times New Roman"/>
          <w:kern w:val="0"/>
          <w:sz w:val="20"/>
          <w:szCs w:val="20"/>
        </w:rPr>
      </w:pPr>
    </w:p>
    <w:p w14:paraId="1830D4F7">
      <w:pPr>
        <w:widowControl/>
        <w:jc w:val="left"/>
        <w:rPr>
          <w:rFonts w:hint="default" w:ascii="Times New Roman" w:hAnsi="Times New Roman" w:cs="Times New Roman"/>
          <w:kern w:val="0"/>
          <w:sz w:val="20"/>
          <w:szCs w:val="20"/>
        </w:rPr>
      </w:pPr>
    </w:p>
    <w:p w14:paraId="63B8325F">
      <w:pPr>
        <w:widowControl/>
        <w:jc w:val="left"/>
        <w:rPr>
          <w:rFonts w:hint="default" w:ascii="Times New Roman" w:hAnsi="Times New Roman" w:cs="Times New Roman"/>
          <w:kern w:val="0"/>
          <w:sz w:val="20"/>
          <w:szCs w:val="20"/>
        </w:rPr>
      </w:pPr>
    </w:p>
    <w:p w14:paraId="4F00505E">
      <w:pPr>
        <w:widowControl/>
        <w:jc w:val="left"/>
        <w:rPr>
          <w:rFonts w:hint="default" w:ascii="Times New Roman" w:hAnsi="Times New Roman" w:cs="Times New Roman"/>
          <w:kern w:val="0"/>
          <w:sz w:val="20"/>
          <w:szCs w:val="20"/>
        </w:rPr>
      </w:pPr>
    </w:p>
    <w:p w14:paraId="2034B25E">
      <w:pPr>
        <w:widowControl/>
        <w:jc w:val="left"/>
        <w:rPr>
          <w:rFonts w:hint="default" w:ascii="Times New Roman" w:hAnsi="Times New Roman" w:cs="Times New Roman"/>
          <w:kern w:val="0"/>
          <w:sz w:val="20"/>
          <w:szCs w:val="20"/>
        </w:rPr>
      </w:pPr>
    </w:p>
    <w:p w14:paraId="35A97ACF">
      <w:pPr>
        <w:widowControl/>
        <w:jc w:val="left"/>
        <w:rPr>
          <w:rFonts w:hint="default" w:ascii="Times New Roman" w:hAnsi="Times New Roman" w:cs="Times New Roman"/>
          <w:kern w:val="0"/>
          <w:sz w:val="20"/>
          <w:szCs w:val="20"/>
        </w:rPr>
      </w:pPr>
    </w:p>
    <w:p w14:paraId="3512E5F4">
      <w:pPr>
        <w:widowControl/>
        <w:jc w:val="left"/>
        <w:rPr>
          <w:rFonts w:hint="default" w:ascii="Times New Roman" w:hAnsi="Times New Roman" w:cs="Times New Roman"/>
          <w:kern w:val="0"/>
          <w:sz w:val="20"/>
          <w:szCs w:val="20"/>
        </w:rPr>
      </w:pPr>
    </w:p>
    <w:p w14:paraId="1967EEE8">
      <w:pPr>
        <w:widowControl/>
        <w:jc w:val="left"/>
        <w:rPr>
          <w:rFonts w:hint="default" w:ascii="Times New Roman" w:hAnsi="Times New Roman" w:cs="Times New Roman"/>
          <w:kern w:val="0"/>
          <w:sz w:val="20"/>
          <w:szCs w:val="20"/>
        </w:rPr>
      </w:pPr>
    </w:p>
    <w:p w14:paraId="1BDDB8BA">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贵州省工业和信息化厅制</w:t>
      </w:r>
    </w:p>
    <w:p w14:paraId="5AA4B55C">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二〇</w:t>
      </w:r>
      <w:r>
        <w:rPr>
          <w:rFonts w:hint="default" w:ascii="Times New Roman" w:hAnsi="Times New Roman" w:eastAsia="黑体" w:cs="Times New Roman"/>
          <w:bCs/>
          <w:sz w:val="32"/>
          <w:szCs w:val="32"/>
          <w:lang w:val="en-US" w:eastAsia="zh-CN"/>
        </w:rPr>
        <w:t>二五</w:t>
      </w:r>
      <w:r>
        <w:rPr>
          <w:rFonts w:hint="default" w:ascii="Times New Roman" w:hAnsi="Times New Roman" w:eastAsia="黑体" w:cs="Times New Roman"/>
          <w:bCs/>
          <w:sz w:val="32"/>
          <w:szCs w:val="32"/>
        </w:rPr>
        <w:t>年</w:t>
      </w:r>
    </w:p>
    <w:p w14:paraId="4C7AB9E5">
      <w:pPr>
        <w:widowControl/>
        <w:jc w:val="left"/>
        <w:rPr>
          <w:rFonts w:hint="default" w:ascii="Times New Roman" w:hAnsi="Times New Roman" w:cs="Times New Roman"/>
        </w:rPr>
      </w:pPr>
    </w:p>
    <w:p w14:paraId="04A63A1C">
      <w:pPr>
        <w:widowControl/>
        <w:jc w:val="left"/>
        <w:rPr>
          <w:rFonts w:hint="default" w:ascii="Times New Roman" w:hAnsi="Times New Roman" w:cs="Times New Roman"/>
          <w:kern w:val="0"/>
          <w:sz w:val="20"/>
          <w:szCs w:val="20"/>
        </w:rPr>
      </w:pPr>
    </w:p>
    <w:p w14:paraId="78E2F0B3">
      <w:pPr>
        <w:widowControl/>
        <w:jc w:val="left"/>
        <w:rPr>
          <w:rFonts w:hint="default" w:ascii="Times New Roman" w:hAnsi="Times New Roman" w:cs="Times New Roman"/>
          <w:kern w:val="0"/>
          <w:sz w:val="20"/>
          <w:szCs w:val="20"/>
        </w:rPr>
        <w:sectPr>
          <w:pgSz w:w="11906" w:h="16838"/>
          <w:pgMar w:top="1814" w:right="1531" w:bottom="1304" w:left="1531" w:header="851" w:footer="1304" w:gutter="0"/>
          <w:pgNumType w:fmt="decimal"/>
          <w:cols w:space="720" w:num="1"/>
          <w:docGrid w:linePitch="312" w:charSpace="0"/>
        </w:sectPr>
      </w:pPr>
    </w:p>
    <w:p w14:paraId="359C4103">
      <w:pPr>
        <w:adjustRightInd w:val="0"/>
        <w:snapToGrid w:val="0"/>
        <w:rPr>
          <w:rFonts w:hint="default" w:ascii="Times New Roman" w:hAnsi="Times New Roman" w:eastAsia="仿宋" w:cs="Times New Roman"/>
          <w:b/>
          <w:sz w:val="28"/>
        </w:rPr>
      </w:pPr>
    </w:p>
    <w:p w14:paraId="1996B053">
      <w:pPr>
        <w:jc w:val="center"/>
        <w:rPr>
          <w:rFonts w:hint="default" w:ascii="Times New Roman" w:hAnsi="Times New Roman" w:eastAsia="仿宋" w:cs="Times New Roman"/>
          <w:b/>
          <w:szCs w:val="32"/>
        </w:rPr>
      </w:pPr>
    </w:p>
    <w:p w14:paraId="6C2FABD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贵州省制造业创新中心认定申请</w:t>
      </w:r>
    </w:p>
    <w:p w14:paraId="3BCC899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真实性承诺书</w:t>
      </w:r>
    </w:p>
    <w:p w14:paraId="7CEA8620">
      <w:pPr>
        <w:adjustRightInd w:val="0"/>
        <w:snapToGrid w:val="0"/>
        <w:spacing w:line="560" w:lineRule="exact"/>
        <w:rPr>
          <w:rFonts w:hint="default" w:ascii="Times New Roman" w:hAnsi="Times New Roman" w:eastAsia="华文中宋" w:cs="Times New Roman"/>
          <w:b/>
          <w:sz w:val="40"/>
          <w:szCs w:val="40"/>
        </w:rPr>
      </w:pPr>
    </w:p>
    <w:p w14:paraId="604E1310">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贵州省工业和信息化厅：</w:t>
      </w:r>
    </w:p>
    <w:p w14:paraId="569C6AD1">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本单位为申请“贵州省制造业创新中心”认定而组织填报的有关数据和材料真实、合法、可靠。如有不实之处，由本单位完全承担有关责任和后果。</w:t>
      </w:r>
    </w:p>
    <w:p w14:paraId="7753F900">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14:paraId="51DE1804">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b/>
          <w:sz w:val="32"/>
          <w:szCs w:val="32"/>
        </w:rPr>
      </w:pPr>
    </w:p>
    <w:p w14:paraId="7FDB3706">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申请单位（盖章）：</w:t>
      </w:r>
    </w:p>
    <w:p w14:paraId="6ACA763A">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14:paraId="7888F2B4">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法人代表（签字）：</w:t>
      </w:r>
    </w:p>
    <w:p w14:paraId="31C807A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
          <w:sz w:val="32"/>
          <w:szCs w:val="32"/>
        </w:rPr>
      </w:pPr>
    </w:p>
    <w:p w14:paraId="0D77B69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
          <w:sz w:val="32"/>
          <w:szCs w:val="32"/>
        </w:rPr>
      </w:pPr>
    </w:p>
    <w:p w14:paraId="444132D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时间：     年   月   日</w:t>
      </w:r>
    </w:p>
    <w:p w14:paraId="4B895BFC">
      <w:pPr>
        <w:adjustRightInd w:val="0"/>
        <w:snapToGrid w:val="0"/>
        <w:rPr>
          <w:rFonts w:hint="default" w:ascii="Times New Roman" w:hAnsi="Times New Roman" w:eastAsia="仿宋" w:cs="Times New Roman"/>
          <w:b/>
          <w:sz w:val="32"/>
          <w:szCs w:val="32"/>
        </w:rPr>
      </w:pPr>
    </w:p>
    <w:p w14:paraId="1CD7793B">
      <w:pPr>
        <w:adjustRightInd w:val="0"/>
        <w:snapToGrid w:val="0"/>
        <w:rPr>
          <w:rFonts w:hint="default" w:ascii="Times New Roman" w:hAnsi="Times New Roman" w:eastAsia="仿宋" w:cs="Times New Roman"/>
          <w:b/>
          <w:szCs w:val="32"/>
        </w:rPr>
      </w:pPr>
    </w:p>
    <w:p w14:paraId="7A9624B9">
      <w:pPr>
        <w:adjustRightInd w:val="0"/>
        <w:snapToGrid w:val="0"/>
        <w:rPr>
          <w:rFonts w:hint="default" w:ascii="Times New Roman" w:hAnsi="Times New Roman" w:eastAsia="仿宋" w:cs="Times New Roman"/>
          <w:b/>
          <w:szCs w:val="32"/>
        </w:rPr>
        <w:sectPr>
          <w:pgSz w:w="11906" w:h="16838"/>
          <w:pgMar w:top="1814" w:right="1531" w:bottom="1304" w:left="1531" w:header="851" w:footer="1304" w:gutter="0"/>
          <w:pgNumType w:fmt="decimal"/>
          <w:cols w:space="720" w:num="1"/>
          <w:docGrid w:linePitch="312" w:charSpace="0"/>
        </w:sectPr>
      </w:pPr>
    </w:p>
    <w:p w14:paraId="068AFCA0">
      <w:pPr>
        <w:pStyle w:val="4"/>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一、贵州省制造业创新中心</w:t>
      </w:r>
      <w:r>
        <w:rPr>
          <w:rFonts w:hint="eastAsia" w:ascii="Times New Roman" w:cs="Times New Roman"/>
          <w:b w:val="0"/>
          <w:bCs w:val="0"/>
          <w:sz w:val="32"/>
          <w:szCs w:val="32"/>
          <w:lang w:val="en-US" w:eastAsia="zh-CN"/>
        </w:rPr>
        <w:t>创建</w:t>
      </w:r>
      <w:r>
        <w:rPr>
          <w:rFonts w:hint="default" w:ascii="Times New Roman" w:hAnsi="Times New Roman" w:cs="Times New Roman"/>
          <w:b w:val="0"/>
          <w:bCs w:val="0"/>
          <w:sz w:val="32"/>
          <w:szCs w:val="32"/>
        </w:rPr>
        <w:t>工作成效表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0"/>
        <w:gridCol w:w="725"/>
        <w:gridCol w:w="676"/>
        <w:gridCol w:w="39"/>
        <w:gridCol w:w="421"/>
        <w:gridCol w:w="850"/>
        <w:gridCol w:w="1249"/>
        <w:gridCol w:w="311"/>
        <w:gridCol w:w="567"/>
        <w:gridCol w:w="202"/>
        <w:gridCol w:w="720"/>
        <w:gridCol w:w="360"/>
        <w:gridCol w:w="1239"/>
      </w:tblGrid>
      <w:tr w14:paraId="44328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1530" w:type="dxa"/>
            <w:noWrap w:val="0"/>
            <w:vAlign w:val="center"/>
          </w:tcPr>
          <w:p w14:paraId="3F12E43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申请单位名称</w:t>
            </w:r>
          </w:p>
        </w:tc>
        <w:tc>
          <w:tcPr>
            <w:tcW w:w="3960" w:type="dxa"/>
            <w:gridSpan w:val="6"/>
            <w:noWrap w:val="0"/>
            <w:vAlign w:val="center"/>
          </w:tcPr>
          <w:p w14:paraId="0552A7A8">
            <w:pPr>
              <w:adjustRightInd w:val="0"/>
              <w:snapToGrid w:val="0"/>
              <w:spacing w:line="280" w:lineRule="exact"/>
              <w:jc w:val="center"/>
              <w:rPr>
                <w:rFonts w:hint="default" w:ascii="Times New Roman" w:hAnsi="Times New Roman" w:eastAsia="仿宋_GB2312" w:cs="Times New Roman"/>
                <w:snapToGrid w:val="0"/>
                <w:kern w:val="0"/>
                <w:szCs w:val="21"/>
              </w:rPr>
            </w:pPr>
          </w:p>
          <w:p w14:paraId="16A479C8">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080" w:type="dxa"/>
            <w:gridSpan w:val="3"/>
            <w:noWrap w:val="0"/>
            <w:vAlign w:val="center"/>
          </w:tcPr>
          <w:p w14:paraId="5372FAB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所属行业</w:t>
            </w:r>
          </w:p>
          <w:p w14:paraId="12C6EE7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领域</w:t>
            </w:r>
          </w:p>
        </w:tc>
        <w:tc>
          <w:tcPr>
            <w:tcW w:w="2319" w:type="dxa"/>
            <w:gridSpan w:val="3"/>
            <w:noWrap w:val="0"/>
            <w:vAlign w:val="center"/>
          </w:tcPr>
          <w:p w14:paraId="52BD4243">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159C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530" w:type="dxa"/>
            <w:noWrap w:val="0"/>
            <w:vAlign w:val="center"/>
          </w:tcPr>
          <w:p w14:paraId="2E1EA1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统一社会信用</w:t>
            </w:r>
          </w:p>
          <w:p w14:paraId="1D828B0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代码</w:t>
            </w:r>
          </w:p>
        </w:tc>
        <w:tc>
          <w:tcPr>
            <w:tcW w:w="1440" w:type="dxa"/>
            <w:gridSpan w:val="3"/>
            <w:noWrap w:val="0"/>
            <w:vAlign w:val="center"/>
          </w:tcPr>
          <w:p w14:paraId="3A71C411">
            <w:pPr>
              <w:spacing w:line="280" w:lineRule="exact"/>
              <w:rPr>
                <w:rFonts w:hint="default" w:ascii="Times New Roman" w:hAnsi="Times New Roman" w:eastAsia="仿宋_GB2312" w:cs="Times New Roman"/>
                <w:snapToGrid w:val="0"/>
                <w:kern w:val="0"/>
                <w:szCs w:val="21"/>
              </w:rPr>
            </w:pPr>
          </w:p>
          <w:p w14:paraId="0B2B9BAD">
            <w:pPr>
              <w:spacing w:line="280" w:lineRule="exact"/>
              <w:rPr>
                <w:rFonts w:hint="default" w:ascii="Times New Roman" w:hAnsi="Times New Roman" w:eastAsia="仿宋_GB2312" w:cs="Times New Roman"/>
                <w:snapToGrid w:val="0"/>
                <w:kern w:val="0"/>
                <w:szCs w:val="21"/>
              </w:rPr>
            </w:pPr>
          </w:p>
        </w:tc>
        <w:tc>
          <w:tcPr>
            <w:tcW w:w="1271" w:type="dxa"/>
            <w:gridSpan w:val="2"/>
            <w:noWrap w:val="0"/>
            <w:vAlign w:val="center"/>
          </w:tcPr>
          <w:p w14:paraId="046EEB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注册成立</w:t>
            </w:r>
          </w:p>
          <w:p w14:paraId="5F8FF7D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时间</w:t>
            </w:r>
          </w:p>
        </w:tc>
        <w:tc>
          <w:tcPr>
            <w:tcW w:w="1249" w:type="dxa"/>
            <w:noWrap w:val="0"/>
            <w:vAlign w:val="center"/>
          </w:tcPr>
          <w:p w14:paraId="13062C7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年 月</w:t>
            </w:r>
          </w:p>
        </w:tc>
        <w:tc>
          <w:tcPr>
            <w:tcW w:w="1800" w:type="dxa"/>
            <w:gridSpan w:val="4"/>
            <w:noWrap w:val="0"/>
            <w:vAlign w:val="center"/>
          </w:tcPr>
          <w:p w14:paraId="2A4907E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注册资金</w:t>
            </w:r>
          </w:p>
          <w:p w14:paraId="7052542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1599" w:type="dxa"/>
            <w:gridSpan w:val="2"/>
            <w:noWrap w:val="0"/>
            <w:vAlign w:val="center"/>
          </w:tcPr>
          <w:p w14:paraId="7F31977A">
            <w:pPr>
              <w:rPr>
                <w:rFonts w:hint="default" w:ascii="Times New Roman" w:hAnsi="Times New Roman" w:eastAsia="仿宋_GB2312" w:cs="Times New Roman"/>
                <w:snapToGrid w:val="0"/>
                <w:kern w:val="0"/>
                <w:szCs w:val="21"/>
              </w:rPr>
            </w:pPr>
          </w:p>
        </w:tc>
      </w:tr>
      <w:tr w14:paraId="6B6A1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noWrap w:val="0"/>
            <w:vAlign w:val="center"/>
          </w:tcPr>
          <w:p w14:paraId="4AB4302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经济类型</w:t>
            </w:r>
          </w:p>
        </w:tc>
        <w:tc>
          <w:tcPr>
            <w:tcW w:w="7359" w:type="dxa"/>
            <w:gridSpan w:val="12"/>
            <w:noWrap w:val="0"/>
            <w:vAlign w:val="center"/>
          </w:tcPr>
          <w:p w14:paraId="7B933E8D">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□国有企业     □国有控股企业     □民营企业    □其他（     ）</w:t>
            </w:r>
          </w:p>
        </w:tc>
      </w:tr>
      <w:tr w14:paraId="334CD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noWrap w:val="0"/>
            <w:vAlign w:val="center"/>
          </w:tcPr>
          <w:p w14:paraId="7274877F">
            <w:pPr>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注册地址</w:t>
            </w:r>
          </w:p>
        </w:tc>
        <w:tc>
          <w:tcPr>
            <w:tcW w:w="5040" w:type="dxa"/>
            <w:gridSpan w:val="9"/>
            <w:noWrap w:val="0"/>
            <w:vAlign w:val="center"/>
          </w:tcPr>
          <w:p w14:paraId="2D98A667">
            <w:pPr>
              <w:rPr>
                <w:rFonts w:hint="default" w:ascii="Times New Roman" w:hAnsi="Times New Roman" w:eastAsia="仿宋_GB2312" w:cs="Times New Roman"/>
                <w:snapToGrid w:val="0"/>
                <w:kern w:val="0"/>
                <w:szCs w:val="21"/>
              </w:rPr>
            </w:pPr>
          </w:p>
        </w:tc>
        <w:tc>
          <w:tcPr>
            <w:tcW w:w="720" w:type="dxa"/>
            <w:noWrap w:val="0"/>
            <w:vAlign w:val="center"/>
          </w:tcPr>
          <w:p w14:paraId="5041D49F">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599" w:type="dxa"/>
            <w:gridSpan w:val="2"/>
            <w:noWrap w:val="0"/>
            <w:vAlign w:val="center"/>
          </w:tcPr>
          <w:p w14:paraId="6532A483">
            <w:pPr>
              <w:rPr>
                <w:rFonts w:hint="default" w:ascii="Times New Roman" w:hAnsi="Times New Roman" w:eastAsia="仿宋_GB2312" w:cs="Times New Roman"/>
                <w:snapToGrid w:val="0"/>
                <w:kern w:val="0"/>
                <w:szCs w:val="21"/>
              </w:rPr>
            </w:pPr>
          </w:p>
        </w:tc>
      </w:tr>
      <w:tr w14:paraId="46B2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noWrap w:val="0"/>
            <w:vAlign w:val="center"/>
          </w:tcPr>
          <w:p w14:paraId="6AFF0DAC">
            <w:pPr>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通信地址</w:t>
            </w:r>
          </w:p>
        </w:tc>
        <w:tc>
          <w:tcPr>
            <w:tcW w:w="5040" w:type="dxa"/>
            <w:gridSpan w:val="9"/>
            <w:noWrap w:val="0"/>
            <w:vAlign w:val="center"/>
          </w:tcPr>
          <w:p w14:paraId="06BE58F1">
            <w:pPr>
              <w:rPr>
                <w:rFonts w:hint="default" w:ascii="Times New Roman" w:hAnsi="Times New Roman" w:eastAsia="仿宋_GB2312" w:cs="Times New Roman"/>
                <w:snapToGrid w:val="0"/>
                <w:kern w:val="0"/>
                <w:szCs w:val="21"/>
              </w:rPr>
            </w:pPr>
          </w:p>
        </w:tc>
        <w:tc>
          <w:tcPr>
            <w:tcW w:w="720" w:type="dxa"/>
            <w:noWrap w:val="0"/>
            <w:vAlign w:val="center"/>
          </w:tcPr>
          <w:p w14:paraId="09189847">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599" w:type="dxa"/>
            <w:gridSpan w:val="2"/>
            <w:noWrap w:val="0"/>
            <w:vAlign w:val="center"/>
          </w:tcPr>
          <w:p w14:paraId="2E950EA0">
            <w:pPr>
              <w:rPr>
                <w:rFonts w:hint="default" w:ascii="Times New Roman" w:hAnsi="Times New Roman" w:eastAsia="仿宋_GB2312" w:cs="Times New Roman"/>
                <w:snapToGrid w:val="0"/>
                <w:kern w:val="0"/>
                <w:szCs w:val="21"/>
              </w:rPr>
            </w:pPr>
          </w:p>
        </w:tc>
      </w:tr>
      <w:tr w14:paraId="0841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530" w:type="dxa"/>
            <w:noWrap w:val="0"/>
            <w:vAlign w:val="center"/>
          </w:tcPr>
          <w:p w14:paraId="19D00BEA">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法人代表姓名</w:t>
            </w:r>
          </w:p>
        </w:tc>
        <w:tc>
          <w:tcPr>
            <w:tcW w:w="1401" w:type="dxa"/>
            <w:gridSpan w:val="2"/>
            <w:noWrap w:val="0"/>
            <w:vAlign w:val="center"/>
          </w:tcPr>
          <w:p w14:paraId="4BCE3A34">
            <w:pPr>
              <w:rPr>
                <w:rFonts w:hint="default" w:ascii="Times New Roman" w:hAnsi="Times New Roman" w:eastAsia="仿宋_GB2312" w:cs="Times New Roman"/>
                <w:snapToGrid w:val="0"/>
                <w:kern w:val="0"/>
                <w:szCs w:val="21"/>
              </w:rPr>
            </w:pPr>
          </w:p>
        </w:tc>
        <w:tc>
          <w:tcPr>
            <w:tcW w:w="1310" w:type="dxa"/>
            <w:gridSpan w:val="3"/>
            <w:noWrap w:val="0"/>
            <w:vAlign w:val="center"/>
          </w:tcPr>
          <w:p w14:paraId="75BA3B58">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p w14:paraId="3F3B1552">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（含手机）</w:t>
            </w:r>
          </w:p>
        </w:tc>
        <w:tc>
          <w:tcPr>
            <w:tcW w:w="2127" w:type="dxa"/>
            <w:gridSpan w:val="3"/>
            <w:noWrap w:val="0"/>
            <w:vAlign w:val="center"/>
          </w:tcPr>
          <w:p w14:paraId="2B1F3C91">
            <w:pPr>
              <w:spacing w:line="280" w:lineRule="exact"/>
              <w:rPr>
                <w:rFonts w:hint="default" w:ascii="Times New Roman" w:hAnsi="Times New Roman" w:eastAsia="仿宋_GB2312" w:cs="Times New Roman"/>
                <w:snapToGrid w:val="0"/>
                <w:kern w:val="0"/>
                <w:szCs w:val="21"/>
              </w:rPr>
            </w:pPr>
          </w:p>
          <w:p w14:paraId="5CF8C6C0">
            <w:pPr>
              <w:spacing w:line="280" w:lineRule="exact"/>
              <w:rPr>
                <w:rFonts w:hint="default" w:ascii="Times New Roman" w:hAnsi="Times New Roman" w:eastAsia="仿宋_GB2312" w:cs="Times New Roman"/>
                <w:snapToGrid w:val="0"/>
                <w:kern w:val="0"/>
                <w:szCs w:val="21"/>
              </w:rPr>
            </w:pPr>
          </w:p>
        </w:tc>
        <w:tc>
          <w:tcPr>
            <w:tcW w:w="922" w:type="dxa"/>
            <w:gridSpan w:val="2"/>
            <w:noWrap w:val="0"/>
            <w:vAlign w:val="center"/>
          </w:tcPr>
          <w:p w14:paraId="59809070">
            <w:pPr>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p>
        </w:tc>
        <w:tc>
          <w:tcPr>
            <w:tcW w:w="1599" w:type="dxa"/>
            <w:gridSpan w:val="2"/>
            <w:noWrap w:val="0"/>
            <w:vAlign w:val="center"/>
          </w:tcPr>
          <w:p w14:paraId="6AD3D5D8">
            <w:pPr>
              <w:spacing w:line="280" w:lineRule="exact"/>
              <w:rPr>
                <w:rFonts w:hint="default" w:ascii="Times New Roman" w:hAnsi="Times New Roman" w:eastAsia="仿宋_GB2312" w:cs="Times New Roman"/>
                <w:snapToGrid w:val="0"/>
                <w:kern w:val="0"/>
                <w:szCs w:val="21"/>
              </w:rPr>
            </w:pPr>
          </w:p>
          <w:p w14:paraId="44D33082">
            <w:pPr>
              <w:spacing w:line="280" w:lineRule="exact"/>
              <w:rPr>
                <w:rFonts w:hint="default" w:ascii="Times New Roman" w:hAnsi="Times New Roman" w:eastAsia="仿宋_GB2312" w:cs="Times New Roman"/>
                <w:snapToGrid w:val="0"/>
                <w:kern w:val="0"/>
                <w:szCs w:val="21"/>
              </w:rPr>
            </w:pPr>
          </w:p>
        </w:tc>
      </w:tr>
      <w:tr w14:paraId="5AD80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530" w:type="dxa"/>
            <w:noWrap w:val="0"/>
            <w:vAlign w:val="center"/>
          </w:tcPr>
          <w:p w14:paraId="5C2DEFA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w:t>
            </w:r>
          </w:p>
          <w:p w14:paraId="77DE1B6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身份证号</w:t>
            </w:r>
          </w:p>
        </w:tc>
        <w:tc>
          <w:tcPr>
            <w:tcW w:w="7359" w:type="dxa"/>
            <w:gridSpan w:val="12"/>
            <w:noWrap w:val="0"/>
            <w:vAlign w:val="center"/>
          </w:tcPr>
          <w:p w14:paraId="6761C0DB">
            <w:pPr>
              <w:rPr>
                <w:rFonts w:hint="default" w:ascii="Times New Roman" w:hAnsi="Times New Roman" w:eastAsia="仿宋_GB2312" w:cs="Times New Roman"/>
                <w:snapToGrid w:val="0"/>
                <w:kern w:val="0"/>
                <w:szCs w:val="21"/>
              </w:rPr>
            </w:pPr>
          </w:p>
        </w:tc>
      </w:tr>
      <w:tr w14:paraId="2366C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vMerge w:val="restart"/>
            <w:noWrap w:val="0"/>
            <w:vAlign w:val="center"/>
          </w:tcPr>
          <w:p w14:paraId="379FBC4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日常工作</w:t>
            </w:r>
          </w:p>
          <w:p w14:paraId="526F87E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联系人</w:t>
            </w:r>
          </w:p>
        </w:tc>
        <w:tc>
          <w:tcPr>
            <w:tcW w:w="2711" w:type="dxa"/>
            <w:gridSpan w:val="5"/>
            <w:noWrap w:val="0"/>
            <w:vAlign w:val="center"/>
          </w:tcPr>
          <w:p w14:paraId="2E6DB755">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姓名：</w:t>
            </w:r>
          </w:p>
        </w:tc>
        <w:tc>
          <w:tcPr>
            <w:tcW w:w="1249" w:type="dxa"/>
            <w:noWrap w:val="0"/>
            <w:vAlign w:val="center"/>
          </w:tcPr>
          <w:p w14:paraId="28859F27">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职务、职称</w:t>
            </w:r>
          </w:p>
        </w:tc>
        <w:tc>
          <w:tcPr>
            <w:tcW w:w="3399" w:type="dxa"/>
            <w:gridSpan w:val="6"/>
            <w:noWrap w:val="0"/>
            <w:vAlign w:val="center"/>
          </w:tcPr>
          <w:p w14:paraId="5B83211B">
            <w:pPr>
              <w:rPr>
                <w:rFonts w:hint="default" w:ascii="Times New Roman" w:hAnsi="Times New Roman" w:eastAsia="仿宋_GB2312" w:cs="Times New Roman"/>
                <w:snapToGrid w:val="0"/>
                <w:kern w:val="0"/>
                <w:szCs w:val="21"/>
              </w:rPr>
            </w:pPr>
          </w:p>
        </w:tc>
      </w:tr>
      <w:tr w14:paraId="0211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vMerge w:val="continue"/>
            <w:noWrap w:val="0"/>
            <w:vAlign w:val="center"/>
          </w:tcPr>
          <w:p w14:paraId="21F4B0C5">
            <w:pPr>
              <w:rPr>
                <w:rFonts w:hint="default" w:ascii="Times New Roman" w:hAnsi="Times New Roman" w:cs="Times New Roman"/>
              </w:rPr>
            </w:pPr>
          </w:p>
        </w:tc>
        <w:tc>
          <w:tcPr>
            <w:tcW w:w="2711" w:type="dxa"/>
            <w:gridSpan w:val="5"/>
            <w:noWrap w:val="0"/>
            <w:vAlign w:val="center"/>
          </w:tcPr>
          <w:p w14:paraId="24C2E801">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固定电话：</w:t>
            </w:r>
          </w:p>
          <w:p w14:paraId="317A783F">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手机号码：</w:t>
            </w:r>
          </w:p>
        </w:tc>
        <w:tc>
          <w:tcPr>
            <w:tcW w:w="1249" w:type="dxa"/>
            <w:noWrap w:val="0"/>
            <w:vAlign w:val="center"/>
          </w:tcPr>
          <w:p w14:paraId="3E07D031">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传真号码</w:t>
            </w:r>
          </w:p>
          <w:p w14:paraId="0CB69D8C">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及Email</w:t>
            </w:r>
          </w:p>
        </w:tc>
        <w:tc>
          <w:tcPr>
            <w:tcW w:w="3399" w:type="dxa"/>
            <w:gridSpan w:val="6"/>
            <w:noWrap w:val="0"/>
            <w:vAlign w:val="center"/>
          </w:tcPr>
          <w:p w14:paraId="7DFB7429">
            <w:pPr>
              <w:spacing w:line="280" w:lineRule="exact"/>
              <w:rPr>
                <w:rFonts w:hint="default" w:ascii="Times New Roman" w:hAnsi="Times New Roman" w:eastAsia="仿宋_GB2312" w:cs="Times New Roman"/>
                <w:snapToGrid w:val="0"/>
                <w:kern w:val="0"/>
                <w:szCs w:val="21"/>
              </w:rPr>
            </w:pPr>
          </w:p>
          <w:p w14:paraId="1C318B6E">
            <w:pPr>
              <w:spacing w:line="280" w:lineRule="exact"/>
              <w:rPr>
                <w:rFonts w:hint="default" w:ascii="Times New Roman" w:hAnsi="Times New Roman" w:eastAsia="仿宋_GB2312" w:cs="Times New Roman"/>
                <w:snapToGrid w:val="0"/>
                <w:kern w:val="0"/>
                <w:szCs w:val="21"/>
              </w:rPr>
            </w:pPr>
          </w:p>
        </w:tc>
      </w:tr>
      <w:tr w14:paraId="2A31F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restart"/>
            <w:noWrap w:val="0"/>
            <w:vAlign w:val="center"/>
          </w:tcPr>
          <w:p w14:paraId="377A298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申请认定时的</w:t>
            </w:r>
          </w:p>
          <w:p w14:paraId="762FCD2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成员单位及</w:t>
            </w:r>
          </w:p>
          <w:p w14:paraId="3251876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股权结构</w:t>
            </w:r>
          </w:p>
        </w:tc>
        <w:tc>
          <w:tcPr>
            <w:tcW w:w="725" w:type="dxa"/>
            <w:noWrap w:val="0"/>
            <w:vAlign w:val="center"/>
          </w:tcPr>
          <w:p w14:paraId="27BAF86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序号</w:t>
            </w:r>
          </w:p>
        </w:tc>
        <w:tc>
          <w:tcPr>
            <w:tcW w:w="1136" w:type="dxa"/>
            <w:gridSpan w:val="3"/>
            <w:noWrap w:val="0"/>
            <w:vAlign w:val="center"/>
          </w:tcPr>
          <w:p w14:paraId="69FC400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类别</w:t>
            </w:r>
          </w:p>
        </w:tc>
        <w:tc>
          <w:tcPr>
            <w:tcW w:w="2410" w:type="dxa"/>
            <w:gridSpan w:val="3"/>
            <w:noWrap w:val="0"/>
            <w:vAlign w:val="center"/>
          </w:tcPr>
          <w:p w14:paraId="5DE7E65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单位名称</w:t>
            </w:r>
          </w:p>
        </w:tc>
        <w:tc>
          <w:tcPr>
            <w:tcW w:w="3088" w:type="dxa"/>
            <w:gridSpan w:val="5"/>
            <w:noWrap w:val="0"/>
            <w:vAlign w:val="center"/>
          </w:tcPr>
          <w:p w14:paraId="61D23D5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出资金额（万元）、股权占比（%）</w:t>
            </w:r>
          </w:p>
        </w:tc>
      </w:tr>
      <w:tr w14:paraId="3912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41CFFBA6">
            <w:pPr>
              <w:rPr>
                <w:rFonts w:hint="default" w:ascii="Times New Roman" w:hAnsi="Times New Roman" w:cs="Times New Roman"/>
              </w:rPr>
            </w:pPr>
          </w:p>
        </w:tc>
        <w:tc>
          <w:tcPr>
            <w:tcW w:w="725" w:type="dxa"/>
            <w:noWrap w:val="0"/>
            <w:vAlign w:val="center"/>
          </w:tcPr>
          <w:p w14:paraId="5A6571D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w:t>
            </w:r>
          </w:p>
        </w:tc>
        <w:tc>
          <w:tcPr>
            <w:tcW w:w="1136" w:type="dxa"/>
            <w:gridSpan w:val="3"/>
            <w:noWrap w:val="0"/>
            <w:vAlign w:val="center"/>
          </w:tcPr>
          <w:p w14:paraId="47AD55A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发起单位</w:t>
            </w:r>
          </w:p>
        </w:tc>
        <w:tc>
          <w:tcPr>
            <w:tcW w:w="2410" w:type="dxa"/>
            <w:gridSpan w:val="3"/>
            <w:noWrap w:val="0"/>
            <w:vAlign w:val="center"/>
          </w:tcPr>
          <w:p w14:paraId="5B5872AA">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1597FFED">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23FB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644CC724">
            <w:pPr>
              <w:rPr>
                <w:rFonts w:hint="default" w:ascii="Times New Roman" w:hAnsi="Times New Roman" w:cs="Times New Roman"/>
              </w:rPr>
            </w:pPr>
          </w:p>
        </w:tc>
        <w:tc>
          <w:tcPr>
            <w:tcW w:w="725" w:type="dxa"/>
            <w:noWrap w:val="0"/>
            <w:vAlign w:val="center"/>
          </w:tcPr>
          <w:p w14:paraId="524F0C6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w:t>
            </w:r>
          </w:p>
        </w:tc>
        <w:tc>
          <w:tcPr>
            <w:tcW w:w="1136" w:type="dxa"/>
            <w:gridSpan w:val="3"/>
            <w:vMerge w:val="restart"/>
            <w:noWrap w:val="0"/>
            <w:vAlign w:val="center"/>
          </w:tcPr>
          <w:p w14:paraId="73CCD91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参与单位</w:t>
            </w:r>
          </w:p>
        </w:tc>
        <w:tc>
          <w:tcPr>
            <w:tcW w:w="2410" w:type="dxa"/>
            <w:gridSpan w:val="3"/>
            <w:noWrap w:val="0"/>
            <w:vAlign w:val="center"/>
          </w:tcPr>
          <w:p w14:paraId="40484503">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2EFA8135">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713F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53494075">
            <w:pPr>
              <w:rPr>
                <w:rFonts w:hint="default" w:ascii="Times New Roman" w:hAnsi="Times New Roman" w:cs="Times New Roman"/>
              </w:rPr>
            </w:pPr>
          </w:p>
        </w:tc>
        <w:tc>
          <w:tcPr>
            <w:tcW w:w="725" w:type="dxa"/>
            <w:noWrap w:val="0"/>
            <w:vAlign w:val="center"/>
          </w:tcPr>
          <w:p w14:paraId="38B790D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p>
        </w:tc>
        <w:tc>
          <w:tcPr>
            <w:tcW w:w="1136" w:type="dxa"/>
            <w:gridSpan w:val="3"/>
            <w:vMerge w:val="continue"/>
            <w:noWrap w:val="0"/>
            <w:vAlign w:val="center"/>
          </w:tcPr>
          <w:p w14:paraId="2762587D">
            <w:pPr>
              <w:rPr>
                <w:rFonts w:hint="default" w:ascii="Times New Roman" w:hAnsi="Times New Roman" w:cs="Times New Roman"/>
              </w:rPr>
            </w:pPr>
          </w:p>
        </w:tc>
        <w:tc>
          <w:tcPr>
            <w:tcW w:w="2410" w:type="dxa"/>
            <w:gridSpan w:val="3"/>
            <w:noWrap w:val="0"/>
            <w:vAlign w:val="center"/>
          </w:tcPr>
          <w:p w14:paraId="363EA940">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5FB5017F">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3F1D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31ACCDA9">
            <w:pPr>
              <w:rPr>
                <w:rFonts w:hint="default" w:ascii="Times New Roman" w:hAnsi="Times New Roman" w:cs="Times New Roman"/>
              </w:rPr>
            </w:pPr>
          </w:p>
        </w:tc>
        <w:tc>
          <w:tcPr>
            <w:tcW w:w="725" w:type="dxa"/>
            <w:noWrap w:val="0"/>
            <w:vAlign w:val="center"/>
          </w:tcPr>
          <w:p w14:paraId="1FBD05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4</w:t>
            </w:r>
          </w:p>
        </w:tc>
        <w:tc>
          <w:tcPr>
            <w:tcW w:w="1136" w:type="dxa"/>
            <w:gridSpan w:val="3"/>
            <w:vMerge w:val="continue"/>
            <w:noWrap w:val="0"/>
            <w:vAlign w:val="center"/>
          </w:tcPr>
          <w:p w14:paraId="3A08B05C">
            <w:pPr>
              <w:rPr>
                <w:rFonts w:hint="default" w:ascii="Times New Roman" w:hAnsi="Times New Roman" w:cs="Times New Roman"/>
              </w:rPr>
            </w:pPr>
          </w:p>
        </w:tc>
        <w:tc>
          <w:tcPr>
            <w:tcW w:w="2410" w:type="dxa"/>
            <w:gridSpan w:val="3"/>
            <w:noWrap w:val="0"/>
            <w:vAlign w:val="center"/>
          </w:tcPr>
          <w:p w14:paraId="51F9BBC2">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6840BEFB">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1608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17EA1514">
            <w:pPr>
              <w:rPr>
                <w:rFonts w:hint="default" w:ascii="Times New Roman" w:hAnsi="Times New Roman" w:cs="Times New Roman"/>
              </w:rPr>
            </w:pPr>
          </w:p>
        </w:tc>
        <w:tc>
          <w:tcPr>
            <w:tcW w:w="725" w:type="dxa"/>
            <w:noWrap w:val="0"/>
            <w:vAlign w:val="center"/>
          </w:tcPr>
          <w:p w14:paraId="1FA9B6B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5</w:t>
            </w:r>
          </w:p>
        </w:tc>
        <w:tc>
          <w:tcPr>
            <w:tcW w:w="1136" w:type="dxa"/>
            <w:gridSpan w:val="3"/>
            <w:vMerge w:val="continue"/>
            <w:noWrap w:val="0"/>
            <w:vAlign w:val="center"/>
          </w:tcPr>
          <w:p w14:paraId="75F4FB62">
            <w:pPr>
              <w:rPr>
                <w:rFonts w:hint="default" w:ascii="Times New Roman" w:hAnsi="Times New Roman" w:cs="Times New Roman"/>
              </w:rPr>
            </w:pPr>
          </w:p>
        </w:tc>
        <w:tc>
          <w:tcPr>
            <w:tcW w:w="2410" w:type="dxa"/>
            <w:gridSpan w:val="3"/>
            <w:noWrap w:val="0"/>
            <w:vAlign w:val="center"/>
          </w:tcPr>
          <w:p w14:paraId="5C849056">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01BB598F">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6CA02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5CBA6505">
            <w:pPr>
              <w:rPr>
                <w:rFonts w:hint="default" w:ascii="Times New Roman" w:hAnsi="Times New Roman" w:cs="Times New Roman"/>
              </w:rPr>
            </w:pPr>
          </w:p>
        </w:tc>
        <w:tc>
          <w:tcPr>
            <w:tcW w:w="725" w:type="dxa"/>
            <w:noWrap w:val="0"/>
            <w:vAlign w:val="center"/>
          </w:tcPr>
          <w:p w14:paraId="67B3FAB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6</w:t>
            </w:r>
          </w:p>
        </w:tc>
        <w:tc>
          <w:tcPr>
            <w:tcW w:w="1136" w:type="dxa"/>
            <w:gridSpan w:val="3"/>
            <w:vMerge w:val="continue"/>
            <w:noWrap w:val="0"/>
            <w:vAlign w:val="center"/>
          </w:tcPr>
          <w:p w14:paraId="565FB15A">
            <w:pPr>
              <w:rPr>
                <w:rFonts w:hint="default" w:ascii="Times New Roman" w:hAnsi="Times New Roman" w:cs="Times New Roman"/>
              </w:rPr>
            </w:pPr>
          </w:p>
        </w:tc>
        <w:tc>
          <w:tcPr>
            <w:tcW w:w="2410" w:type="dxa"/>
            <w:gridSpan w:val="3"/>
            <w:noWrap w:val="0"/>
            <w:vAlign w:val="center"/>
          </w:tcPr>
          <w:p w14:paraId="102AB3C1">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69D9EFCF">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6FFC9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43426C22">
            <w:pPr>
              <w:rPr>
                <w:rFonts w:hint="default" w:ascii="Times New Roman" w:hAnsi="Times New Roman" w:cs="Times New Roman"/>
              </w:rPr>
            </w:pPr>
          </w:p>
        </w:tc>
        <w:tc>
          <w:tcPr>
            <w:tcW w:w="725" w:type="dxa"/>
            <w:noWrap w:val="0"/>
            <w:vAlign w:val="center"/>
          </w:tcPr>
          <w:p w14:paraId="1B5EF18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7</w:t>
            </w:r>
          </w:p>
        </w:tc>
        <w:tc>
          <w:tcPr>
            <w:tcW w:w="1136" w:type="dxa"/>
            <w:gridSpan w:val="3"/>
            <w:vMerge w:val="continue"/>
            <w:noWrap w:val="0"/>
            <w:vAlign w:val="center"/>
          </w:tcPr>
          <w:p w14:paraId="09B0B5A6">
            <w:pPr>
              <w:rPr>
                <w:rFonts w:hint="default" w:ascii="Times New Roman" w:hAnsi="Times New Roman" w:cs="Times New Roman"/>
              </w:rPr>
            </w:pPr>
          </w:p>
        </w:tc>
        <w:tc>
          <w:tcPr>
            <w:tcW w:w="2410" w:type="dxa"/>
            <w:gridSpan w:val="3"/>
            <w:noWrap w:val="0"/>
            <w:vAlign w:val="center"/>
          </w:tcPr>
          <w:p w14:paraId="299D96EB">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3621D1F6">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2506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2DFB788C">
            <w:pPr>
              <w:rPr>
                <w:rFonts w:hint="default" w:ascii="Times New Roman" w:hAnsi="Times New Roman" w:cs="Times New Roman"/>
              </w:rPr>
            </w:pPr>
          </w:p>
        </w:tc>
        <w:tc>
          <w:tcPr>
            <w:tcW w:w="725" w:type="dxa"/>
            <w:noWrap w:val="0"/>
            <w:vAlign w:val="center"/>
          </w:tcPr>
          <w:p w14:paraId="63894D9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8</w:t>
            </w:r>
          </w:p>
        </w:tc>
        <w:tc>
          <w:tcPr>
            <w:tcW w:w="1136" w:type="dxa"/>
            <w:gridSpan w:val="3"/>
            <w:vMerge w:val="continue"/>
            <w:noWrap w:val="0"/>
            <w:vAlign w:val="center"/>
          </w:tcPr>
          <w:p w14:paraId="1F4D38B0">
            <w:pPr>
              <w:rPr>
                <w:rFonts w:hint="default" w:ascii="Times New Roman" w:hAnsi="Times New Roman" w:cs="Times New Roman"/>
              </w:rPr>
            </w:pPr>
          </w:p>
        </w:tc>
        <w:tc>
          <w:tcPr>
            <w:tcW w:w="2410" w:type="dxa"/>
            <w:gridSpan w:val="3"/>
            <w:noWrap w:val="0"/>
            <w:vAlign w:val="center"/>
          </w:tcPr>
          <w:p w14:paraId="139D6D35">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234666A4">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2FF79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5F3AC10C">
            <w:pPr>
              <w:rPr>
                <w:rFonts w:hint="default" w:ascii="Times New Roman" w:hAnsi="Times New Roman" w:cs="Times New Roman"/>
              </w:rPr>
            </w:pPr>
          </w:p>
        </w:tc>
        <w:tc>
          <w:tcPr>
            <w:tcW w:w="725" w:type="dxa"/>
            <w:noWrap w:val="0"/>
            <w:vAlign w:val="center"/>
          </w:tcPr>
          <w:p w14:paraId="512257D8">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1136" w:type="dxa"/>
            <w:gridSpan w:val="3"/>
            <w:vMerge w:val="continue"/>
            <w:noWrap w:val="0"/>
            <w:vAlign w:val="center"/>
          </w:tcPr>
          <w:p w14:paraId="1393EEA9">
            <w:pPr>
              <w:rPr>
                <w:rFonts w:hint="default" w:ascii="Times New Roman" w:hAnsi="Times New Roman" w:cs="Times New Roman"/>
              </w:rPr>
            </w:pPr>
          </w:p>
        </w:tc>
        <w:tc>
          <w:tcPr>
            <w:tcW w:w="2410" w:type="dxa"/>
            <w:gridSpan w:val="3"/>
            <w:noWrap w:val="0"/>
            <w:vAlign w:val="center"/>
          </w:tcPr>
          <w:p w14:paraId="4097B92C">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0CC5E3B9">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73EA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1530" w:type="dxa"/>
            <w:noWrap w:val="0"/>
            <w:vAlign w:val="center"/>
          </w:tcPr>
          <w:p w14:paraId="7381B0A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创建期间取得的成果类型</w:t>
            </w:r>
          </w:p>
        </w:tc>
        <w:tc>
          <w:tcPr>
            <w:tcW w:w="7359" w:type="dxa"/>
            <w:gridSpan w:val="12"/>
            <w:noWrap w:val="0"/>
            <w:vAlign w:val="center"/>
          </w:tcPr>
          <w:p w14:paraId="105D381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□专利        □技术标准     □新技术    □新产品     □新工艺  </w:t>
            </w:r>
          </w:p>
          <w:p w14:paraId="76EA6EBF">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□新装置      □新系统       □其他（      ）</w:t>
            </w:r>
          </w:p>
        </w:tc>
      </w:tr>
      <w:tr w14:paraId="13854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1530" w:type="dxa"/>
            <w:noWrap w:val="0"/>
            <w:vAlign w:val="center"/>
          </w:tcPr>
          <w:p w14:paraId="7FA57B1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专利产出</w:t>
            </w:r>
          </w:p>
          <w:p w14:paraId="2D9F77B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数量</w:t>
            </w:r>
          </w:p>
        </w:tc>
        <w:tc>
          <w:tcPr>
            <w:tcW w:w="7359" w:type="dxa"/>
            <w:gridSpan w:val="12"/>
            <w:noWrap w:val="0"/>
            <w:vAlign w:val="center"/>
          </w:tcPr>
          <w:p w14:paraId="7B95D350">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申请：国外发明专利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件、国内发明专利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p w14:paraId="09D49BF0">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授权：国外发明专利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件、国内发明专利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tc>
      </w:tr>
      <w:tr w14:paraId="0556B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1530" w:type="dxa"/>
            <w:noWrap w:val="0"/>
            <w:vAlign w:val="center"/>
          </w:tcPr>
          <w:p w14:paraId="59CEE741">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技术标准</w:t>
            </w:r>
          </w:p>
          <w:p w14:paraId="2C46107E">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制定及数目</w:t>
            </w:r>
          </w:p>
        </w:tc>
        <w:tc>
          <w:tcPr>
            <w:tcW w:w="7359" w:type="dxa"/>
            <w:gridSpan w:val="12"/>
            <w:noWrap w:val="0"/>
            <w:vAlign w:val="center"/>
          </w:tcPr>
          <w:p w14:paraId="438075EC">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□国际标准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□国家标准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□行业标准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p w14:paraId="289517E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□地方标准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□团体标准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□企业标准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tc>
      </w:tr>
      <w:tr w14:paraId="3184A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530" w:type="dxa"/>
            <w:noWrap w:val="0"/>
            <w:vAlign w:val="center"/>
          </w:tcPr>
          <w:p w14:paraId="156A755E">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论文及数量</w:t>
            </w:r>
          </w:p>
        </w:tc>
        <w:tc>
          <w:tcPr>
            <w:tcW w:w="7359" w:type="dxa"/>
            <w:gridSpan w:val="12"/>
            <w:noWrap w:val="0"/>
            <w:vAlign w:val="center"/>
          </w:tcPr>
          <w:p w14:paraId="0EFE09D1">
            <w:pPr>
              <w:adjustRightInd w:val="0"/>
              <w:snapToGrid w:val="0"/>
              <w:spacing w:line="280" w:lineRule="exact"/>
              <w:rPr>
                <w:rFonts w:hint="default" w:ascii="Times New Roman" w:hAnsi="Times New Roman" w:eastAsia="仿宋" w:cs="Times New Roman"/>
                <w:snapToGrid w:val="0"/>
                <w:kern w:val="0"/>
                <w:sz w:val="32"/>
              </w:rPr>
            </w:pP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sz w:val="22"/>
              </w:rPr>
              <w:t>SCI</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sz w:val="22"/>
              </w:rPr>
              <w:t>EI</w:t>
            </w:r>
            <w:r>
              <w:rPr>
                <w:rFonts w:hint="default" w:ascii="Times New Roman" w:hAnsi="Times New Roman" w:eastAsia="仿宋_GB2312" w:cs="Times New Roman"/>
                <w:snapToGrid w:val="0"/>
                <w:kern w:val="0"/>
                <w:sz w:val="16"/>
                <w:szCs w:val="21"/>
                <w:u w:val="single"/>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rPr>
              <w:t>核心期刊</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rPr>
              <w:t>国际会议论文</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p>
        </w:tc>
      </w:tr>
      <w:tr w14:paraId="70699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530" w:type="dxa"/>
            <w:noWrap w:val="0"/>
            <w:vAlign w:val="center"/>
          </w:tcPr>
          <w:p w14:paraId="78320091">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获奖情况</w:t>
            </w:r>
          </w:p>
        </w:tc>
        <w:tc>
          <w:tcPr>
            <w:tcW w:w="7359" w:type="dxa"/>
            <w:gridSpan w:val="12"/>
            <w:noWrap w:val="0"/>
            <w:vAlign w:val="center"/>
          </w:tcPr>
          <w:p w14:paraId="3ED30AD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 w:cs="Times New Roman"/>
                <w:snapToGrid w:val="0"/>
                <w:kern w:val="0"/>
                <w:szCs w:val="21"/>
              </w:rPr>
              <w:t>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项；行业科技奖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项。</w:t>
            </w:r>
          </w:p>
        </w:tc>
      </w:tr>
      <w:tr w14:paraId="3CA0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530" w:type="dxa"/>
            <w:noWrap w:val="0"/>
            <w:vAlign w:val="center"/>
          </w:tcPr>
          <w:p w14:paraId="655450C6">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在编人员</w:t>
            </w:r>
          </w:p>
        </w:tc>
        <w:tc>
          <w:tcPr>
            <w:tcW w:w="2711" w:type="dxa"/>
            <w:gridSpan w:val="5"/>
            <w:noWrap w:val="0"/>
            <w:vAlign w:val="center"/>
          </w:tcPr>
          <w:p w14:paraId="376E583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c>
          <w:tcPr>
            <w:tcW w:w="2329" w:type="dxa"/>
            <w:gridSpan w:val="4"/>
            <w:noWrap w:val="0"/>
            <w:vAlign w:val="center"/>
          </w:tcPr>
          <w:p w14:paraId="16A0CD2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技术专家委员会专家数</w:t>
            </w:r>
          </w:p>
        </w:tc>
        <w:tc>
          <w:tcPr>
            <w:tcW w:w="2319" w:type="dxa"/>
            <w:gridSpan w:val="3"/>
            <w:noWrap w:val="0"/>
            <w:vAlign w:val="center"/>
          </w:tcPr>
          <w:p w14:paraId="11403657">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1BD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0" w:type="dxa"/>
            <w:vMerge w:val="restart"/>
            <w:noWrap w:val="0"/>
            <w:vAlign w:val="center"/>
          </w:tcPr>
          <w:p w14:paraId="7FCD11F7">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从事研发和相关技术创新活动的人员情况</w:t>
            </w:r>
          </w:p>
        </w:tc>
        <w:tc>
          <w:tcPr>
            <w:tcW w:w="1861" w:type="dxa"/>
            <w:gridSpan w:val="4"/>
            <w:vMerge w:val="restart"/>
            <w:noWrap w:val="0"/>
            <w:vAlign w:val="center"/>
          </w:tcPr>
          <w:p w14:paraId="7629E1C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共</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p w14:paraId="2A8833C9">
            <w:pPr>
              <w:adjustRightInd w:val="0"/>
              <w:snapToGrid w:val="0"/>
              <w:spacing w:line="280" w:lineRule="exact"/>
              <w:ind w:firstLine="735" w:firstLineChars="35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其中：</w:t>
            </w:r>
          </w:p>
        </w:tc>
        <w:tc>
          <w:tcPr>
            <w:tcW w:w="850" w:type="dxa"/>
            <w:noWrap w:val="0"/>
            <w:vAlign w:val="center"/>
          </w:tcPr>
          <w:p w14:paraId="6BC0F62E">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学历</w:t>
            </w:r>
          </w:p>
        </w:tc>
        <w:tc>
          <w:tcPr>
            <w:tcW w:w="4648" w:type="dxa"/>
            <w:gridSpan w:val="7"/>
            <w:noWrap w:val="0"/>
            <w:vAlign w:val="center"/>
          </w:tcPr>
          <w:p w14:paraId="14090B81">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博士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人、硕士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人、学士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485D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0" w:type="dxa"/>
            <w:vMerge w:val="continue"/>
            <w:noWrap w:val="0"/>
            <w:vAlign w:val="center"/>
          </w:tcPr>
          <w:p w14:paraId="75A117E4">
            <w:pPr>
              <w:rPr>
                <w:rFonts w:hint="default" w:ascii="Times New Roman" w:hAnsi="Times New Roman" w:cs="Times New Roman"/>
              </w:rPr>
            </w:pPr>
          </w:p>
        </w:tc>
        <w:tc>
          <w:tcPr>
            <w:tcW w:w="1861" w:type="dxa"/>
            <w:gridSpan w:val="4"/>
            <w:vMerge w:val="continue"/>
            <w:noWrap w:val="0"/>
            <w:vAlign w:val="center"/>
          </w:tcPr>
          <w:p w14:paraId="15FB0295">
            <w:pPr>
              <w:rPr>
                <w:rFonts w:hint="default" w:ascii="Times New Roman" w:hAnsi="Times New Roman" w:cs="Times New Roman"/>
              </w:rPr>
            </w:pPr>
          </w:p>
        </w:tc>
        <w:tc>
          <w:tcPr>
            <w:tcW w:w="850" w:type="dxa"/>
            <w:noWrap w:val="0"/>
            <w:vAlign w:val="center"/>
          </w:tcPr>
          <w:p w14:paraId="6EAA612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职称</w:t>
            </w:r>
          </w:p>
        </w:tc>
        <w:tc>
          <w:tcPr>
            <w:tcW w:w="4648" w:type="dxa"/>
            <w:gridSpan w:val="7"/>
            <w:noWrap w:val="0"/>
            <w:vAlign w:val="center"/>
          </w:tcPr>
          <w:p w14:paraId="4DC213D9">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高级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人、中级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人、初级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A31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0" w:type="dxa"/>
            <w:vMerge w:val="continue"/>
            <w:noWrap w:val="0"/>
            <w:vAlign w:val="center"/>
          </w:tcPr>
          <w:p w14:paraId="162D6808">
            <w:pPr>
              <w:rPr>
                <w:rFonts w:hint="default" w:ascii="Times New Roman" w:hAnsi="Times New Roman" w:cs="Times New Roman"/>
              </w:rPr>
            </w:pPr>
          </w:p>
        </w:tc>
        <w:tc>
          <w:tcPr>
            <w:tcW w:w="1861" w:type="dxa"/>
            <w:gridSpan w:val="4"/>
            <w:vMerge w:val="continue"/>
            <w:noWrap w:val="0"/>
            <w:vAlign w:val="center"/>
          </w:tcPr>
          <w:p w14:paraId="4831A7BE">
            <w:pPr>
              <w:rPr>
                <w:rFonts w:hint="default" w:ascii="Times New Roman" w:hAnsi="Times New Roman" w:cs="Times New Roman"/>
              </w:rPr>
            </w:pPr>
          </w:p>
        </w:tc>
        <w:tc>
          <w:tcPr>
            <w:tcW w:w="850" w:type="dxa"/>
            <w:noWrap w:val="0"/>
            <w:vAlign w:val="center"/>
          </w:tcPr>
          <w:p w14:paraId="343D70E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专职</w:t>
            </w:r>
          </w:p>
        </w:tc>
        <w:tc>
          <w:tcPr>
            <w:tcW w:w="1560" w:type="dxa"/>
            <w:gridSpan w:val="2"/>
            <w:noWrap w:val="0"/>
            <w:vAlign w:val="center"/>
          </w:tcPr>
          <w:p w14:paraId="4F85C63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c>
          <w:tcPr>
            <w:tcW w:w="1849" w:type="dxa"/>
            <w:gridSpan w:val="4"/>
            <w:noWrap w:val="0"/>
            <w:vAlign w:val="center"/>
          </w:tcPr>
          <w:p w14:paraId="54B0750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兼职（外聘）</w:t>
            </w:r>
          </w:p>
        </w:tc>
        <w:tc>
          <w:tcPr>
            <w:tcW w:w="1239" w:type="dxa"/>
            <w:noWrap w:val="0"/>
            <w:vAlign w:val="center"/>
          </w:tcPr>
          <w:p w14:paraId="5294929E">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7F1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3" w:hRule="atLeast"/>
          <w:jc w:val="center"/>
        </w:trPr>
        <w:tc>
          <w:tcPr>
            <w:tcW w:w="1530" w:type="dxa"/>
            <w:noWrap w:val="0"/>
            <w:vAlign w:val="center"/>
          </w:tcPr>
          <w:p w14:paraId="0B0E4595">
            <w:pPr>
              <w:adjustRightInd w:val="0"/>
              <w:snapToGrid w:val="0"/>
              <w:spacing w:line="280" w:lineRule="exact"/>
              <w:jc w:val="lef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试点期间年度研发投入、经济效益情况</w:t>
            </w:r>
          </w:p>
        </w:tc>
        <w:tc>
          <w:tcPr>
            <w:tcW w:w="7359" w:type="dxa"/>
            <w:gridSpan w:val="12"/>
            <w:noWrap w:val="0"/>
            <w:vAlign w:val="center"/>
          </w:tcPr>
          <w:p w14:paraId="1BD46D2B">
            <w:pPr>
              <w:adjustRightInd w:val="0"/>
              <w:snapToGrid w:val="0"/>
              <w:spacing w:line="280" w:lineRule="exact"/>
              <w:rPr>
                <w:rFonts w:hint="default" w:ascii="Times New Roman" w:hAnsi="Times New Roman" w:eastAsia="仿宋_GB2312" w:cs="Times New Roman"/>
                <w:snapToGrid w:val="0"/>
                <w:kern w:val="0"/>
                <w:szCs w:val="21"/>
                <w:u w:val="single"/>
              </w:rPr>
            </w:pPr>
          </w:p>
          <w:p w14:paraId="11F12E00">
            <w:pPr>
              <w:adjustRightInd w:val="0"/>
              <w:snapToGrid w:val="0"/>
              <w:spacing w:line="280" w:lineRule="exact"/>
              <w:rPr>
                <w:rFonts w:hint="default" w:ascii="Times New Roman" w:hAnsi="Times New Roman" w:eastAsia="仿宋_GB2312" w:cs="Times New Roman"/>
                <w:snapToGrid w:val="0"/>
                <w:kern w:val="0"/>
                <w:szCs w:val="21"/>
                <w:u w:val="single"/>
              </w:rPr>
            </w:pPr>
          </w:p>
          <w:p w14:paraId="6BDD7D98">
            <w:pPr>
              <w:adjustRightInd w:val="0"/>
              <w:snapToGrid w:val="0"/>
              <w:spacing w:line="280" w:lineRule="exact"/>
              <w:rPr>
                <w:rFonts w:hint="default" w:ascii="Times New Roman" w:hAnsi="Times New Roman" w:eastAsia="仿宋_GB2312" w:cs="Times New Roman"/>
                <w:snapToGrid w:val="0"/>
                <w:kern w:val="0"/>
                <w:szCs w:val="21"/>
                <w:u w:val="single"/>
              </w:rPr>
            </w:pPr>
          </w:p>
        </w:tc>
      </w:tr>
      <w:tr w14:paraId="43764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5" w:hRule="atLeast"/>
          <w:jc w:val="center"/>
        </w:trPr>
        <w:tc>
          <w:tcPr>
            <w:tcW w:w="1530" w:type="dxa"/>
            <w:noWrap w:val="0"/>
            <w:vAlign w:val="center"/>
          </w:tcPr>
          <w:p w14:paraId="42962A0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对外合作交流的主要单位</w:t>
            </w:r>
          </w:p>
        </w:tc>
        <w:tc>
          <w:tcPr>
            <w:tcW w:w="7359" w:type="dxa"/>
            <w:gridSpan w:val="12"/>
            <w:noWrap w:val="0"/>
            <w:vAlign w:val="center"/>
          </w:tcPr>
          <w:p w14:paraId="7F081239">
            <w:pPr>
              <w:adjustRightInd w:val="0"/>
              <w:snapToGrid w:val="0"/>
              <w:spacing w:line="280" w:lineRule="exact"/>
              <w:rPr>
                <w:rFonts w:hint="default" w:ascii="Times New Roman" w:hAnsi="Times New Roman" w:eastAsia="仿宋_GB2312" w:cs="Times New Roman"/>
                <w:snapToGrid w:val="0"/>
                <w:kern w:val="0"/>
                <w:szCs w:val="21"/>
                <w:u w:val="single"/>
              </w:rPr>
            </w:pPr>
          </w:p>
          <w:p w14:paraId="195A6742">
            <w:pPr>
              <w:widowControl/>
              <w:jc w:val="left"/>
              <w:rPr>
                <w:rFonts w:hint="default" w:ascii="Times New Roman" w:hAnsi="Times New Roman" w:cs="Times New Roman"/>
                <w:kern w:val="0"/>
                <w:sz w:val="20"/>
                <w:szCs w:val="20"/>
              </w:rPr>
            </w:pPr>
          </w:p>
          <w:p w14:paraId="24184C2C">
            <w:pPr>
              <w:widowControl/>
              <w:jc w:val="left"/>
              <w:rPr>
                <w:rFonts w:hint="default" w:ascii="Times New Roman" w:hAnsi="Times New Roman" w:cs="Times New Roman"/>
                <w:kern w:val="0"/>
                <w:sz w:val="20"/>
                <w:szCs w:val="20"/>
              </w:rPr>
            </w:pPr>
          </w:p>
          <w:p w14:paraId="4DA5DE62">
            <w:pPr>
              <w:widowControl/>
              <w:jc w:val="left"/>
              <w:rPr>
                <w:rFonts w:hint="default" w:ascii="Times New Roman" w:hAnsi="Times New Roman" w:cs="Times New Roman"/>
              </w:rPr>
            </w:pPr>
          </w:p>
          <w:p w14:paraId="31D2488E">
            <w:pPr>
              <w:adjustRightInd w:val="0"/>
              <w:snapToGrid w:val="0"/>
              <w:spacing w:line="280" w:lineRule="exact"/>
              <w:rPr>
                <w:rFonts w:hint="default" w:ascii="Times New Roman" w:hAnsi="Times New Roman" w:eastAsia="仿宋_GB2312" w:cs="Times New Roman"/>
                <w:snapToGrid w:val="0"/>
                <w:kern w:val="0"/>
                <w:szCs w:val="21"/>
                <w:u w:val="single"/>
              </w:rPr>
            </w:pPr>
          </w:p>
          <w:p w14:paraId="1F7CBF88">
            <w:pPr>
              <w:adjustRightInd w:val="0"/>
              <w:snapToGrid w:val="0"/>
              <w:spacing w:line="280" w:lineRule="exact"/>
              <w:rPr>
                <w:rFonts w:hint="default" w:ascii="Times New Roman" w:hAnsi="Times New Roman" w:eastAsia="仿宋_GB2312" w:cs="Times New Roman"/>
                <w:snapToGrid w:val="0"/>
                <w:kern w:val="0"/>
                <w:szCs w:val="21"/>
                <w:u w:val="single"/>
              </w:rPr>
            </w:pPr>
          </w:p>
        </w:tc>
      </w:tr>
      <w:tr w14:paraId="2466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4" w:hRule="atLeast"/>
          <w:jc w:val="center"/>
        </w:trPr>
        <w:tc>
          <w:tcPr>
            <w:tcW w:w="1530" w:type="dxa"/>
            <w:noWrap w:val="0"/>
            <w:vAlign w:val="center"/>
          </w:tcPr>
          <w:p w14:paraId="6A69744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试点建设</w:t>
            </w:r>
            <w:r>
              <w:rPr>
                <w:rFonts w:hint="default" w:ascii="Times New Roman" w:hAnsi="Times New Roman" w:eastAsia="仿宋_GB2312" w:cs="Times New Roman"/>
                <w:snapToGrid w:val="0"/>
                <w:kern w:val="0"/>
                <w:szCs w:val="21"/>
              </w:rPr>
              <w:t>工作</w:t>
            </w:r>
          </w:p>
          <w:p w14:paraId="222B9BC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成效自我总体评价</w:t>
            </w:r>
          </w:p>
        </w:tc>
        <w:tc>
          <w:tcPr>
            <w:tcW w:w="7359" w:type="dxa"/>
            <w:gridSpan w:val="12"/>
            <w:noWrap w:val="0"/>
            <w:vAlign w:val="center"/>
          </w:tcPr>
          <w:p w14:paraId="40C22EFD">
            <w:pPr>
              <w:adjustRightInd w:val="0"/>
              <w:snapToGrid w:val="0"/>
              <w:spacing w:line="280" w:lineRule="exact"/>
              <w:rPr>
                <w:rFonts w:hint="default" w:ascii="Times New Roman" w:hAnsi="Times New Roman" w:eastAsia="仿宋_GB2312" w:cs="Times New Roman"/>
                <w:snapToGrid w:val="0"/>
                <w:kern w:val="0"/>
                <w:szCs w:val="21"/>
              </w:rPr>
            </w:pPr>
          </w:p>
          <w:p w14:paraId="043AB003">
            <w:pPr>
              <w:adjustRightInd w:val="0"/>
              <w:snapToGrid w:val="0"/>
              <w:spacing w:line="280" w:lineRule="exact"/>
              <w:rPr>
                <w:rFonts w:hint="default" w:ascii="Times New Roman" w:hAnsi="Times New Roman" w:eastAsia="仿宋_GB2312" w:cs="Times New Roman"/>
                <w:snapToGrid w:val="0"/>
                <w:kern w:val="0"/>
                <w:szCs w:val="21"/>
              </w:rPr>
            </w:pPr>
          </w:p>
          <w:p w14:paraId="14F9FBE3">
            <w:pPr>
              <w:adjustRightInd w:val="0"/>
              <w:snapToGrid w:val="0"/>
              <w:spacing w:line="280" w:lineRule="exact"/>
              <w:rPr>
                <w:rFonts w:hint="default" w:ascii="Times New Roman" w:hAnsi="Times New Roman" w:eastAsia="仿宋_GB2312" w:cs="Times New Roman"/>
                <w:snapToGrid w:val="0"/>
                <w:kern w:val="0"/>
                <w:szCs w:val="21"/>
              </w:rPr>
            </w:pPr>
          </w:p>
        </w:tc>
      </w:tr>
      <w:tr w14:paraId="516C8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6" w:hRule="atLeast"/>
          <w:jc w:val="center"/>
        </w:trPr>
        <w:tc>
          <w:tcPr>
            <w:tcW w:w="8889" w:type="dxa"/>
            <w:gridSpan w:val="13"/>
            <w:noWrap w:val="0"/>
            <w:vAlign w:val="center"/>
          </w:tcPr>
          <w:p w14:paraId="263437E8">
            <w:pPr>
              <w:spacing w:line="320" w:lineRule="exact"/>
              <w:rPr>
                <w:rFonts w:hint="default" w:ascii="Times New Roman" w:hAnsi="Times New Roman" w:eastAsia="黑体" w:cs="Times New Roman"/>
                <w:bCs/>
                <w:snapToGrid w:val="0"/>
                <w:kern w:val="0"/>
              </w:rPr>
            </w:pPr>
            <w:r>
              <w:rPr>
                <w:rFonts w:hint="default" w:ascii="Times New Roman" w:hAnsi="Times New Roman" w:eastAsia="黑体" w:cs="Times New Roman"/>
                <w:bCs/>
                <w:snapToGrid w:val="0"/>
                <w:kern w:val="0"/>
              </w:rPr>
              <w:t>申请单位意见：</w:t>
            </w:r>
          </w:p>
          <w:p w14:paraId="2CD432DB">
            <w:pPr>
              <w:adjustRightInd w:val="0"/>
              <w:snapToGrid w:val="0"/>
              <w:spacing w:line="280" w:lineRule="exact"/>
              <w:jc w:val="center"/>
              <w:rPr>
                <w:rFonts w:hint="default" w:ascii="Times New Roman" w:hAnsi="Times New Roman" w:eastAsia="仿宋_GB2312" w:cs="Times New Roman"/>
                <w:snapToGrid w:val="0"/>
                <w:kern w:val="0"/>
                <w:szCs w:val="21"/>
              </w:rPr>
            </w:pPr>
          </w:p>
          <w:p w14:paraId="2B6D82E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p>
          <w:p w14:paraId="2C463079">
            <w:pPr>
              <w:adjustRightInd w:val="0"/>
              <w:snapToGrid w:val="0"/>
              <w:spacing w:line="280" w:lineRule="exact"/>
              <w:jc w:val="center"/>
              <w:rPr>
                <w:rFonts w:hint="default" w:ascii="Times New Roman" w:hAnsi="Times New Roman" w:eastAsia="仿宋_GB2312" w:cs="Times New Roman"/>
                <w:snapToGrid w:val="0"/>
                <w:kern w:val="0"/>
                <w:szCs w:val="21"/>
              </w:rPr>
            </w:pPr>
          </w:p>
          <w:p w14:paraId="38E9F919">
            <w:pPr>
              <w:adjustRightInd w:val="0"/>
              <w:snapToGrid w:val="0"/>
              <w:spacing w:line="280" w:lineRule="exact"/>
              <w:ind w:firstLine="420" w:firstLineChars="20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申请单位负责人（签名）：</w:t>
            </w:r>
          </w:p>
          <w:p w14:paraId="107D066E">
            <w:pPr>
              <w:adjustRightInd w:val="0"/>
              <w:snapToGrid w:val="0"/>
              <w:spacing w:line="280" w:lineRule="exact"/>
              <w:jc w:val="center"/>
              <w:rPr>
                <w:rFonts w:hint="default" w:ascii="Times New Roman" w:hAnsi="Times New Roman" w:eastAsia="仿宋_GB2312" w:cs="Times New Roman"/>
                <w:snapToGrid w:val="0"/>
                <w:kern w:val="0"/>
                <w:sz w:val="20"/>
                <w:szCs w:val="21"/>
              </w:rPr>
            </w:pPr>
          </w:p>
          <w:p w14:paraId="1E937E7A">
            <w:pPr>
              <w:adjustRightInd w:val="0"/>
              <w:snapToGrid w:val="0"/>
              <w:spacing w:line="280" w:lineRule="exact"/>
              <w:jc w:val="center"/>
              <w:rPr>
                <w:rFonts w:hint="default" w:ascii="Times New Roman" w:hAnsi="Times New Roman" w:eastAsia="仿宋_GB2312" w:cs="Times New Roman"/>
                <w:snapToGrid w:val="0"/>
                <w:kern w:val="0"/>
                <w:sz w:val="24"/>
                <w:szCs w:val="28"/>
              </w:rPr>
            </w:pPr>
            <w:r>
              <w:rPr>
                <w:rFonts w:hint="default" w:ascii="Times New Roman" w:hAnsi="Times New Roman" w:eastAsia="仿宋_GB2312" w:cs="Times New Roman"/>
                <w:snapToGrid w:val="0"/>
                <w:kern w:val="0"/>
                <w:sz w:val="20"/>
                <w:szCs w:val="21"/>
              </w:rPr>
              <w:t xml:space="preserve">                                                      </w:t>
            </w:r>
            <w:r>
              <w:rPr>
                <w:rFonts w:hint="default" w:ascii="Times New Roman" w:hAnsi="Times New Roman" w:eastAsia="仿宋_GB2312" w:cs="Times New Roman"/>
                <w:snapToGrid w:val="0"/>
                <w:kern w:val="0"/>
                <w:sz w:val="24"/>
                <w:szCs w:val="28"/>
              </w:rPr>
              <w:t>（申请单位公章）</w:t>
            </w:r>
          </w:p>
          <w:p w14:paraId="39E7E6A7">
            <w:pPr>
              <w:adjustRightInd w:val="0"/>
              <w:snapToGrid w:val="0"/>
              <w:spacing w:line="280" w:lineRule="exact"/>
              <w:jc w:val="center"/>
              <w:rPr>
                <w:rFonts w:hint="default" w:ascii="Times New Roman" w:hAnsi="Times New Roman" w:eastAsia="仿宋_GB2312" w:cs="Times New Roman"/>
                <w:snapToGrid w:val="0"/>
                <w:kern w:val="0"/>
                <w:sz w:val="24"/>
                <w:szCs w:val="28"/>
              </w:rPr>
            </w:pPr>
          </w:p>
          <w:p w14:paraId="296D443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 w:val="24"/>
                <w:szCs w:val="28"/>
              </w:rPr>
              <w:t xml:space="preserve">                                 时间：        年   月  日</w:t>
            </w:r>
          </w:p>
        </w:tc>
      </w:tr>
      <w:tr w14:paraId="4AAD7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15" w:hRule="atLeast"/>
          <w:jc w:val="center"/>
        </w:trPr>
        <w:tc>
          <w:tcPr>
            <w:tcW w:w="8889" w:type="dxa"/>
            <w:gridSpan w:val="13"/>
            <w:noWrap w:val="0"/>
            <w:vAlign w:val="center"/>
          </w:tcPr>
          <w:p w14:paraId="7F2B1482">
            <w:pPr>
              <w:spacing w:line="320" w:lineRule="exact"/>
              <w:rPr>
                <w:rFonts w:hint="default" w:ascii="Times New Roman" w:hAnsi="Times New Roman" w:eastAsia="黑体" w:cs="Times New Roman"/>
                <w:snapToGrid w:val="0"/>
                <w:kern w:val="0"/>
              </w:rPr>
            </w:pPr>
            <w:r>
              <w:rPr>
                <w:rFonts w:hint="default" w:ascii="Times New Roman" w:hAnsi="Times New Roman" w:eastAsia="黑体" w:cs="Times New Roman"/>
                <w:bCs/>
                <w:snapToGrid w:val="0"/>
                <w:kern w:val="0"/>
              </w:rPr>
              <w:t>各市（州）、贵安新区工业和信息化主管部门</w:t>
            </w:r>
            <w:r>
              <w:rPr>
                <w:rFonts w:hint="default" w:ascii="Times New Roman" w:hAnsi="Times New Roman" w:eastAsia="黑体" w:cs="Times New Roman"/>
                <w:snapToGrid w:val="0"/>
                <w:kern w:val="0"/>
              </w:rPr>
              <w:t>意见：</w:t>
            </w:r>
          </w:p>
          <w:p w14:paraId="7EDB2204">
            <w:pPr>
              <w:widowControl/>
              <w:jc w:val="left"/>
              <w:rPr>
                <w:rFonts w:hint="default" w:ascii="Times New Roman" w:hAnsi="Times New Roman" w:cs="Times New Roman"/>
                <w:kern w:val="0"/>
                <w:sz w:val="20"/>
                <w:szCs w:val="20"/>
              </w:rPr>
            </w:pPr>
          </w:p>
          <w:p w14:paraId="4BAA66BE">
            <w:pPr>
              <w:widowControl/>
              <w:jc w:val="left"/>
              <w:rPr>
                <w:rFonts w:hint="default" w:ascii="Times New Roman" w:hAnsi="Times New Roman" w:cs="Times New Roman"/>
                <w:kern w:val="0"/>
                <w:sz w:val="20"/>
                <w:szCs w:val="20"/>
              </w:rPr>
            </w:pPr>
          </w:p>
          <w:p w14:paraId="6D3E7AC9">
            <w:pPr>
              <w:widowControl/>
              <w:jc w:val="left"/>
              <w:rPr>
                <w:rFonts w:hint="default" w:ascii="Times New Roman" w:hAnsi="Times New Roman" w:cs="Times New Roman"/>
                <w:kern w:val="0"/>
                <w:sz w:val="20"/>
                <w:szCs w:val="20"/>
              </w:rPr>
            </w:pPr>
          </w:p>
          <w:p w14:paraId="7870666E">
            <w:pPr>
              <w:widowControl/>
              <w:jc w:val="left"/>
              <w:rPr>
                <w:rFonts w:hint="default" w:ascii="Times New Roman" w:hAnsi="Times New Roman" w:cs="Times New Roman"/>
                <w:kern w:val="0"/>
                <w:sz w:val="20"/>
                <w:szCs w:val="20"/>
              </w:rPr>
            </w:pPr>
          </w:p>
          <w:p w14:paraId="693CDB7B">
            <w:pPr>
              <w:widowControl/>
              <w:jc w:val="left"/>
              <w:rPr>
                <w:rFonts w:hint="default" w:ascii="Times New Roman" w:hAnsi="Times New Roman" w:cs="Times New Roman"/>
                <w:kern w:val="0"/>
                <w:sz w:val="20"/>
                <w:szCs w:val="20"/>
              </w:rPr>
            </w:pPr>
          </w:p>
          <w:p w14:paraId="37421E8A">
            <w:pPr>
              <w:widowControl/>
              <w:ind w:right="1090"/>
              <w:jc w:val="righ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（公章）</w:t>
            </w:r>
          </w:p>
          <w:p w14:paraId="1B06A396">
            <w:pPr>
              <w:widowControl/>
              <w:ind w:firstLine="6380" w:firstLineChars="2900"/>
              <w:jc w:val="left"/>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2"/>
                <w:szCs w:val="21"/>
              </w:rPr>
              <w:t>年   月   日</w:t>
            </w:r>
          </w:p>
        </w:tc>
      </w:tr>
    </w:tbl>
    <w:p w14:paraId="495A08C6">
      <w:pPr>
        <w:pStyle w:val="4"/>
        <w:pageBreakBefore w:val="0"/>
        <w:kinsoku/>
        <w:wordWrap/>
        <w:overflowPunct/>
        <w:topLinePunct w:val="0"/>
        <w:autoSpaceDE/>
        <w:autoSpaceDN/>
        <w:bidi w:val="0"/>
        <w:spacing w:line="600" w:lineRule="exact"/>
        <w:ind w:firstLine="624"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二、《贵州省制造业创新中心</w:t>
      </w:r>
      <w:r>
        <w:rPr>
          <w:rFonts w:hint="eastAsia" w:ascii="Times New Roman" w:cs="Times New Roman"/>
          <w:b w:val="0"/>
          <w:bCs w:val="0"/>
          <w:sz w:val="32"/>
          <w:szCs w:val="32"/>
          <w:lang w:eastAsia="zh-CN"/>
        </w:rPr>
        <w:t>试点建设</w:t>
      </w:r>
      <w:r>
        <w:rPr>
          <w:rFonts w:hint="default" w:ascii="Times New Roman" w:hAnsi="Times New Roman" w:cs="Times New Roman"/>
          <w:b w:val="0"/>
          <w:bCs w:val="0"/>
          <w:sz w:val="32"/>
          <w:szCs w:val="32"/>
        </w:rPr>
        <w:t>工作总结报告》提纲</w:t>
      </w:r>
    </w:p>
    <w:p w14:paraId="1AA58558">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1、对照《贵州省制造业创新中心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运行方案申报书》中所述的建设内容、计划目标、运行指标等，列表逐项进行自评，对创新中心创建工作进行综合性评价。</w:t>
      </w:r>
    </w:p>
    <w:p w14:paraId="400EF103">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2、分类总结已经取得的各类成果和成效。主要包括：</w:t>
      </w:r>
    </w:p>
    <w:p w14:paraId="77FAF3E4">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（1）试点期间每年度的营业收入、利润情况和研发费用总额及其占成本费用支出总额的比例；</w:t>
      </w:r>
    </w:p>
    <w:p w14:paraId="7FDE70CC">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（2）通过技术成果转化、企业孵化、企业委托研发、检测检验和为行业提供公共服务等方式获得的收入情况；</w:t>
      </w:r>
    </w:p>
    <w:p w14:paraId="3DBB6D18">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（3）有关制度和机制建设情况；</w:t>
      </w:r>
    </w:p>
    <w:p w14:paraId="4D73FEDD">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（4）人才培养和研发队伍建设情况；平台基本建设和自我可持续发展能力提升情况；</w:t>
      </w:r>
    </w:p>
    <w:p w14:paraId="0083F42E">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（5）前沿技术和关键共性技术研发供给、转移扩散情况；技术创新路线图实施情况。取得的各类成果情况（包括知识产权、技术标准、资质证明等）；</w:t>
      </w:r>
    </w:p>
    <w:p w14:paraId="55FC180C">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（6）创新中心与成员以外单位开展技术合作的情况；与国内外高校、科研机构或企业联合开展技术交流或合作的情况；</w:t>
      </w:r>
    </w:p>
    <w:p w14:paraId="0BF86742">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（7）创新中心产生的经济和社会效益情况。</w:t>
      </w:r>
    </w:p>
    <w:p w14:paraId="7E62293C">
      <w:pPr>
        <w:pStyle w:val="4"/>
        <w:pageBreakBefore w:val="0"/>
        <w:kinsoku/>
        <w:wordWrap/>
        <w:overflowPunct/>
        <w:topLinePunct w:val="0"/>
        <w:autoSpaceDE/>
        <w:autoSpaceDN/>
        <w:bidi w:val="0"/>
        <w:spacing w:line="600" w:lineRule="exact"/>
        <w:ind w:firstLine="611" w:firstLineChars="196"/>
        <w:textAlignment w:val="auto"/>
        <w:rPr>
          <w:rFonts w:hint="default" w:ascii="Times New Roman" w:hAnsi="Times New Roman" w:cs="Times New Roman"/>
          <w:b w:val="0"/>
          <w:bCs w:val="0"/>
          <w:sz w:val="32"/>
        </w:rPr>
      </w:pPr>
      <w:r>
        <w:rPr>
          <w:rFonts w:hint="default" w:ascii="Times New Roman" w:hAnsi="Times New Roman" w:cs="Times New Roman"/>
          <w:b w:val="0"/>
          <w:bCs w:val="0"/>
          <w:sz w:val="32"/>
        </w:rPr>
        <w:t>三、主要附件</w:t>
      </w:r>
    </w:p>
    <w:p w14:paraId="0BB37E60">
      <w:pPr>
        <w:pStyle w:val="8"/>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1"/>
          <w:szCs w:val="31"/>
          <w:lang w:val="en-US" w:eastAsia="zh-CN"/>
        </w:rPr>
      </w:pPr>
      <w:r>
        <w:rPr>
          <w:rFonts w:hint="default" w:ascii="Times New Roman" w:hAnsi="Times New Roman" w:eastAsia="仿宋_GB2312" w:cs="Times New Roman"/>
          <w:sz w:val="32"/>
          <w:szCs w:val="32"/>
        </w:rPr>
        <w:t>申请单位营业执照复印件（可通过在线获取核验营业执照的，可不提供纸质营业执照复印件）；创建期间每年度的财务会计报表（包括研发经费投入情况报告）；购置的重大仪器设备（照片、型号、原值及票据）；重要的合同、合作协议及其执行情况；制度文本；研发队伍主要人员名单（姓名、所在部门、学位、职务职称）；申请和授权的专利证书（列表，附其中的发明专利证书复印件）；发表的论文；制定的各类技术标准文本；获得的各类研发立项/验收项目、技术成果与资质证书；其它必要的材料。</w:t>
      </w:r>
    </w:p>
    <w:p w14:paraId="476357B8">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7AEEC427">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6F24FDE8">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55817831">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7827D088">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39BF3B60">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6185F1D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39584E7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37E47B5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78FF3B9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1922A69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541B37C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48B19C4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47063C6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7C3A6BC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62EA259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附件3</w:t>
      </w:r>
    </w:p>
    <w:p w14:paraId="35B9758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_GBK" w:cs="Times New Roman"/>
          <w:sz w:val="44"/>
          <w:szCs w:val="44"/>
        </w:rPr>
      </w:pPr>
    </w:p>
    <w:p w14:paraId="5378B7E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贵州省</w:t>
      </w:r>
      <w:r>
        <w:rPr>
          <w:rFonts w:hint="default" w:ascii="Times New Roman" w:hAnsi="Times New Roman" w:eastAsia="方正小标宋简体" w:cs="Times New Roman"/>
          <w:sz w:val="36"/>
          <w:szCs w:val="36"/>
        </w:rPr>
        <w:t>制造业创新中心</w:t>
      </w:r>
      <w:r>
        <w:rPr>
          <w:rFonts w:hint="default" w:ascii="Times New Roman" w:hAnsi="Times New Roman" w:eastAsia="方正小标宋简体" w:cs="Times New Roman"/>
          <w:sz w:val="36"/>
          <w:szCs w:val="36"/>
          <w:lang w:eastAsia="zh-CN"/>
        </w:rPr>
        <w:t>认定评价指标体系</w:t>
      </w:r>
    </w:p>
    <w:tbl>
      <w:tblPr>
        <w:tblStyle w:val="10"/>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21"/>
        <w:gridCol w:w="1069"/>
        <w:gridCol w:w="6259"/>
      </w:tblGrid>
      <w:tr w14:paraId="6121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24" w:type="dxa"/>
            <w:vAlign w:val="center"/>
          </w:tcPr>
          <w:p w14:paraId="05EBD2E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考核重点</w:t>
            </w:r>
          </w:p>
        </w:tc>
        <w:tc>
          <w:tcPr>
            <w:tcW w:w="721" w:type="dxa"/>
            <w:vAlign w:val="center"/>
          </w:tcPr>
          <w:p w14:paraId="7F854F4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序号</w:t>
            </w:r>
          </w:p>
        </w:tc>
        <w:tc>
          <w:tcPr>
            <w:tcW w:w="1069" w:type="dxa"/>
            <w:tcMar>
              <w:left w:w="0" w:type="dxa"/>
              <w:right w:w="0" w:type="dxa"/>
            </w:tcMar>
            <w:vAlign w:val="center"/>
          </w:tcPr>
          <w:p w14:paraId="307A052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评</w:t>
            </w:r>
            <w:r>
              <w:rPr>
                <w:rFonts w:hint="default" w:ascii="Times New Roman" w:hAnsi="Times New Roman" w:eastAsia="方正黑体_GBK" w:cs="Times New Roman"/>
                <w:b w:val="0"/>
                <w:bCs w:val="0"/>
                <w:sz w:val="20"/>
                <w:szCs w:val="20"/>
                <w:lang w:eastAsia="zh-CN"/>
              </w:rPr>
              <w:t>价</w:t>
            </w:r>
            <w:r>
              <w:rPr>
                <w:rFonts w:hint="default" w:ascii="Times New Roman" w:hAnsi="Times New Roman" w:eastAsia="方正黑体_GBK" w:cs="Times New Roman"/>
                <w:b w:val="0"/>
                <w:bCs w:val="0"/>
                <w:sz w:val="20"/>
                <w:szCs w:val="20"/>
              </w:rPr>
              <w:t>内容</w:t>
            </w:r>
          </w:p>
        </w:tc>
        <w:tc>
          <w:tcPr>
            <w:tcW w:w="6259" w:type="dxa"/>
            <w:tcMar>
              <w:left w:w="0" w:type="dxa"/>
              <w:right w:w="0" w:type="dxa"/>
            </w:tcMar>
            <w:vAlign w:val="center"/>
          </w:tcPr>
          <w:p w14:paraId="73F6D39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评价标准</w:t>
            </w:r>
          </w:p>
        </w:tc>
      </w:tr>
      <w:tr w14:paraId="619C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024" w:type="dxa"/>
            <w:vMerge w:val="restart"/>
            <w:vAlign w:val="center"/>
          </w:tcPr>
          <w:p w14:paraId="19E7F5C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组织架构</w:t>
            </w:r>
          </w:p>
        </w:tc>
        <w:tc>
          <w:tcPr>
            <w:tcW w:w="721" w:type="dxa"/>
            <w:vAlign w:val="center"/>
          </w:tcPr>
          <w:p w14:paraId="5DD99B9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1</w:t>
            </w:r>
          </w:p>
        </w:tc>
        <w:tc>
          <w:tcPr>
            <w:tcW w:w="1069" w:type="dxa"/>
            <w:tcMar>
              <w:left w:w="0" w:type="dxa"/>
              <w:right w:w="0" w:type="dxa"/>
            </w:tcMar>
            <w:vAlign w:val="center"/>
          </w:tcPr>
          <w:p w14:paraId="4D00EB3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申报单位</w:t>
            </w:r>
          </w:p>
          <w:p w14:paraId="479DFCC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情况</w:t>
            </w:r>
          </w:p>
        </w:tc>
        <w:tc>
          <w:tcPr>
            <w:tcW w:w="6259" w:type="dxa"/>
            <w:tcMar>
              <w:left w:w="0" w:type="dxa"/>
              <w:right w:w="0" w:type="dxa"/>
            </w:tcMar>
            <w:vAlign w:val="center"/>
          </w:tcPr>
          <w:p w14:paraId="02CF4DBE">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申报单位为我</w:t>
            </w:r>
            <w:r>
              <w:rPr>
                <w:rFonts w:hint="default" w:ascii="Times New Roman" w:hAnsi="Times New Roman" w:eastAsia="仿宋_GB2312" w:cs="Times New Roman"/>
                <w:sz w:val="20"/>
                <w:szCs w:val="20"/>
                <w:lang w:val="en-US" w:eastAsia="zh-CN"/>
              </w:rPr>
              <w:t>省</w:t>
            </w:r>
            <w:r>
              <w:rPr>
                <w:rFonts w:hint="default" w:ascii="Times New Roman" w:hAnsi="Times New Roman" w:eastAsia="仿宋_GB2312" w:cs="Times New Roman"/>
                <w:sz w:val="20"/>
                <w:szCs w:val="20"/>
                <w:lang w:eastAsia="zh-CN"/>
              </w:rPr>
              <w:t>该领域龙头</w:t>
            </w:r>
            <w:r>
              <w:rPr>
                <w:rFonts w:hint="default" w:ascii="Times New Roman" w:hAnsi="Times New Roman" w:eastAsia="仿宋_GB2312" w:cs="Times New Roman"/>
                <w:sz w:val="20"/>
                <w:szCs w:val="20"/>
                <w:lang w:val="en-US" w:eastAsia="zh-CN"/>
              </w:rPr>
              <w:t>骨干</w:t>
            </w:r>
            <w:r>
              <w:rPr>
                <w:rFonts w:hint="default" w:ascii="Times New Roman" w:hAnsi="Times New Roman" w:eastAsia="仿宋_GB2312" w:cs="Times New Roman"/>
                <w:sz w:val="20"/>
                <w:szCs w:val="20"/>
                <w:lang w:eastAsia="zh-CN"/>
              </w:rPr>
              <w:t>企业，有较雄厚的科研和经济实力，有较强的创新资源整合能力。</w:t>
            </w:r>
          </w:p>
        </w:tc>
      </w:tr>
      <w:tr w14:paraId="038E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40401B4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restart"/>
            <w:vAlign w:val="center"/>
          </w:tcPr>
          <w:p w14:paraId="18A6FCA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2</w:t>
            </w:r>
          </w:p>
        </w:tc>
        <w:tc>
          <w:tcPr>
            <w:tcW w:w="1069" w:type="dxa"/>
            <w:vMerge w:val="restart"/>
            <w:tcMar>
              <w:left w:w="0" w:type="dxa"/>
              <w:right w:w="0" w:type="dxa"/>
            </w:tcMar>
            <w:vAlign w:val="center"/>
          </w:tcPr>
          <w:p w14:paraId="2631898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联盟成</w:t>
            </w:r>
          </w:p>
          <w:p w14:paraId="0D1878A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eastAsia="zh-CN"/>
              </w:rPr>
              <w:t>员情况</w:t>
            </w:r>
          </w:p>
        </w:tc>
        <w:tc>
          <w:tcPr>
            <w:tcW w:w="6259" w:type="dxa"/>
            <w:tcMar>
              <w:left w:w="0" w:type="dxa"/>
              <w:right w:w="0" w:type="dxa"/>
            </w:tcMar>
            <w:vAlign w:val="center"/>
          </w:tcPr>
          <w:p w14:paraId="2A68D056">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是否建有产业技术创新联盟。</w:t>
            </w:r>
          </w:p>
        </w:tc>
      </w:tr>
      <w:tr w14:paraId="439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72132D3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continue"/>
            <w:vAlign w:val="center"/>
          </w:tcPr>
          <w:p w14:paraId="2AD00C8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1069" w:type="dxa"/>
            <w:vMerge w:val="continue"/>
            <w:tcMar>
              <w:left w:w="0" w:type="dxa"/>
              <w:right w:w="0" w:type="dxa"/>
            </w:tcMar>
            <w:vAlign w:val="center"/>
          </w:tcPr>
          <w:p w14:paraId="264AC33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highlight w:val="none"/>
              </w:rPr>
            </w:pPr>
          </w:p>
        </w:tc>
        <w:tc>
          <w:tcPr>
            <w:tcW w:w="6259" w:type="dxa"/>
            <w:tcMar>
              <w:left w:w="0" w:type="dxa"/>
              <w:right w:w="0" w:type="dxa"/>
            </w:tcMar>
            <w:vAlign w:val="center"/>
          </w:tcPr>
          <w:p w14:paraId="6C66A444">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eastAsia="zh-CN"/>
              </w:rPr>
              <w:t>联盟成员拥有</w:t>
            </w:r>
            <w:r>
              <w:rPr>
                <w:rFonts w:hint="default" w:ascii="Times New Roman" w:hAnsi="Times New Roman" w:eastAsia="仿宋_GB2312" w:cs="Times New Roman"/>
                <w:sz w:val="20"/>
                <w:szCs w:val="20"/>
                <w:highlight w:val="none"/>
              </w:rPr>
              <w:t>本领域的</w:t>
            </w:r>
            <w:r>
              <w:rPr>
                <w:rFonts w:hint="default" w:ascii="Times New Roman" w:hAnsi="Times New Roman" w:eastAsia="仿宋_GB2312" w:cs="Times New Roman"/>
                <w:sz w:val="20"/>
                <w:szCs w:val="20"/>
                <w:highlight w:val="none"/>
                <w:lang w:val="en-US" w:eastAsia="zh-CN"/>
              </w:rPr>
              <w:t>省</w:t>
            </w:r>
            <w:r>
              <w:rPr>
                <w:rFonts w:hint="default" w:ascii="Times New Roman" w:hAnsi="Times New Roman" w:eastAsia="仿宋_GB2312" w:cs="Times New Roman"/>
                <w:sz w:val="20"/>
                <w:szCs w:val="20"/>
                <w:highlight w:val="none"/>
              </w:rPr>
              <w:t>级</w:t>
            </w:r>
            <w:r>
              <w:rPr>
                <w:rFonts w:hint="default" w:ascii="Times New Roman" w:hAnsi="Times New Roman" w:eastAsia="仿宋_GB2312" w:cs="Times New Roman"/>
                <w:sz w:val="20"/>
                <w:szCs w:val="20"/>
                <w:highlight w:val="none"/>
                <w:lang w:eastAsia="zh-CN"/>
              </w:rPr>
              <w:t>以上</w:t>
            </w:r>
            <w:r>
              <w:rPr>
                <w:rFonts w:hint="default" w:ascii="Times New Roman" w:hAnsi="Times New Roman" w:eastAsia="仿宋_GB2312" w:cs="Times New Roman"/>
                <w:sz w:val="20"/>
                <w:szCs w:val="20"/>
                <w:highlight w:val="none"/>
                <w:lang w:val="en-US" w:eastAsia="zh-CN"/>
              </w:rPr>
              <w:t>科技</w:t>
            </w:r>
            <w:r>
              <w:rPr>
                <w:rFonts w:hint="default" w:ascii="Times New Roman" w:hAnsi="Times New Roman" w:eastAsia="仿宋_GB2312" w:cs="Times New Roman"/>
                <w:sz w:val="20"/>
                <w:szCs w:val="20"/>
                <w:highlight w:val="none"/>
              </w:rPr>
              <w:t>创新平台</w:t>
            </w:r>
            <w:r>
              <w:rPr>
                <w:rFonts w:hint="default" w:ascii="Times New Roman" w:hAnsi="Times New Roman" w:eastAsia="仿宋_GB2312" w:cs="Times New Roman"/>
                <w:sz w:val="20"/>
                <w:szCs w:val="20"/>
                <w:highlight w:val="none"/>
                <w:lang w:eastAsia="zh-CN"/>
              </w:rPr>
              <w:t>情况。</w:t>
            </w:r>
          </w:p>
        </w:tc>
      </w:tr>
      <w:tr w14:paraId="1344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restart"/>
            <w:vAlign w:val="center"/>
          </w:tcPr>
          <w:p w14:paraId="58C2C4C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运行机制</w:t>
            </w:r>
          </w:p>
        </w:tc>
        <w:tc>
          <w:tcPr>
            <w:tcW w:w="721" w:type="dxa"/>
            <w:vAlign w:val="center"/>
          </w:tcPr>
          <w:p w14:paraId="672A9CA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3</w:t>
            </w:r>
          </w:p>
        </w:tc>
        <w:tc>
          <w:tcPr>
            <w:tcW w:w="1069" w:type="dxa"/>
            <w:tcMar>
              <w:left w:w="0" w:type="dxa"/>
              <w:right w:w="0" w:type="dxa"/>
            </w:tcMar>
            <w:vAlign w:val="center"/>
          </w:tcPr>
          <w:p w14:paraId="5CAC43F1">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建设方案</w:t>
            </w:r>
          </w:p>
        </w:tc>
        <w:tc>
          <w:tcPr>
            <w:tcW w:w="6259" w:type="dxa"/>
            <w:tcMar>
              <w:left w:w="0" w:type="dxa"/>
              <w:right w:w="0" w:type="dxa"/>
            </w:tcMar>
            <w:vAlign w:val="center"/>
          </w:tcPr>
          <w:p w14:paraId="516D822F">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创新中心未来三年</w:t>
            </w:r>
            <w:r>
              <w:rPr>
                <w:rFonts w:hint="default" w:ascii="Times New Roman" w:hAnsi="Times New Roman" w:eastAsia="仿宋_GB2312" w:cs="Times New Roman"/>
                <w:sz w:val="20"/>
                <w:szCs w:val="20"/>
              </w:rPr>
              <w:t>建设方案目标明确，方案合理</w:t>
            </w:r>
            <w:r>
              <w:rPr>
                <w:rFonts w:hint="default" w:ascii="Times New Roman" w:hAnsi="Times New Roman" w:eastAsia="仿宋_GB2312" w:cs="Times New Roman"/>
                <w:sz w:val="20"/>
                <w:szCs w:val="20"/>
                <w:lang w:eastAsia="zh-CN"/>
              </w:rPr>
              <w:t>，可行性强。</w:t>
            </w:r>
          </w:p>
        </w:tc>
      </w:tr>
      <w:tr w14:paraId="4C87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4" w:type="dxa"/>
            <w:vMerge w:val="continue"/>
            <w:vAlign w:val="center"/>
          </w:tcPr>
          <w:p w14:paraId="433A527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p>
        </w:tc>
        <w:tc>
          <w:tcPr>
            <w:tcW w:w="721" w:type="dxa"/>
            <w:vAlign w:val="center"/>
          </w:tcPr>
          <w:p w14:paraId="4277C8F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w:t>
            </w:r>
          </w:p>
        </w:tc>
        <w:tc>
          <w:tcPr>
            <w:tcW w:w="1069" w:type="dxa"/>
            <w:tcMar>
              <w:left w:w="0" w:type="dxa"/>
              <w:right w:w="0" w:type="dxa"/>
            </w:tcMar>
            <w:vAlign w:val="center"/>
          </w:tcPr>
          <w:p w14:paraId="2A0D32B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管理体制</w:t>
            </w:r>
          </w:p>
        </w:tc>
        <w:tc>
          <w:tcPr>
            <w:tcW w:w="6259" w:type="dxa"/>
            <w:tcMar>
              <w:left w:w="0" w:type="dxa"/>
              <w:right w:w="0" w:type="dxa"/>
            </w:tcMar>
            <w:vAlign w:val="center"/>
          </w:tcPr>
          <w:p w14:paraId="3186E933">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创新中心组织架构</w:t>
            </w:r>
            <w:r>
              <w:rPr>
                <w:rFonts w:hint="default" w:ascii="Times New Roman" w:hAnsi="Times New Roman" w:eastAsia="仿宋_GB2312" w:cs="Times New Roman"/>
                <w:sz w:val="20"/>
                <w:szCs w:val="20"/>
                <w:lang w:val="en-US" w:eastAsia="zh-CN"/>
              </w:rPr>
              <w:t>合理</w:t>
            </w:r>
            <w:r>
              <w:rPr>
                <w:rFonts w:hint="default" w:ascii="Times New Roman" w:hAnsi="Times New Roman" w:eastAsia="仿宋_GB2312" w:cs="Times New Roman"/>
                <w:sz w:val="20"/>
                <w:szCs w:val="20"/>
              </w:rPr>
              <w:t>，各类主体的责权利明确</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建立内部管理制度和技术创新制度。</w:t>
            </w:r>
          </w:p>
        </w:tc>
      </w:tr>
      <w:tr w14:paraId="7FF0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continue"/>
            <w:vAlign w:val="center"/>
          </w:tcPr>
          <w:p w14:paraId="5AE2F59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657D19E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1069" w:type="dxa"/>
            <w:tcMar>
              <w:left w:w="0" w:type="dxa"/>
              <w:right w:w="0" w:type="dxa"/>
            </w:tcMar>
            <w:vAlign w:val="center"/>
          </w:tcPr>
          <w:p w14:paraId="64E53FC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成果转</w:t>
            </w:r>
          </w:p>
          <w:p w14:paraId="5890653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化机制</w:t>
            </w:r>
          </w:p>
        </w:tc>
        <w:tc>
          <w:tcPr>
            <w:tcW w:w="6259" w:type="dxa"/>
            <w:tcMar>
              <w:left w:w="0" w:type="dxa"/>
              <w:right w:w="0" w:type="dxa"/>
            </w:tcMar>
            <w:vAlign w:val="center"/>
          </w:tcPr>
          <w:p w14:paraId="15D7211B">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建立科学合理的成</w:t>
            </w:r>
            <w:r>
              <w:rPr>
                <w:rFonts w:hint="default" w:ascii="Times New Roman" w:hAnsi="Times New Roman" w:eastAsia="仿宋_GB2312" w:cs="Times New Roman"/>
                <w:sz w:val="20"/>
                <w:szCs w:val="20"/>
                <w:lang w:eastAsia="zh-CN"/>
              </w:rPr>
              <w:t>果转移</w:t>
            </w:r>
            <w:r>
              <w:rPr>
                <w:rFonts w:hint="default" w:ascii="Times New Roman" w:hAnsi="Times New Roman" w:eastAsia="仿宋_GB2312" w:cs="Times New Roman"/>
                <w:sz w:val="20"/>
                <w:szCs w:val="20"/>
              </w:rPr>
              <w:t>转化机制</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知识产权创造、运用、管理制度。</w:t>
            </w:r>
          </w:p>
        </w:tc>
      </w:tr>
      <w:tr w14:paraId="43C6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024" w:type="dxa"/>
            <w:vMerge w:val="restart"/>
            <w:vAlign w:val="center"/>
          </w:tcPr>
          <w:p w14:paraId="1874AA1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创新能力建设</w:t>
            </w:r>
          </w:p>
        </w:tc>
        <w:tc>
          <w:tcPr>
            <w:tcW w:w="721" w:type="dxa"/>
            <w:vMerge w:val="restart"/>
            <w:vAlign w:val="center"/>
          </w:tcPr>
          <w:p w14:paraId="35093AF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w:t>
            </w:r>
          </w:p>
        </w:tc>
        <w:tc>
          <w:tcPr>
            <w:tcW w:w="1069" w:type="dxa"/>
            <w:vMerge w:val="restart"/>
            <w:tcMar>
              <w:left w:w="0" w:type="dxa"/>
              <w:right w:w="0" w:type="dxa"/>
            </w:tcMar>
            <w:vAlign w:val="center"/>
          </w:tcPr>
          <w:p w14:paraId="7099362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人才队伍</w:t>
            </w:r>
          </w:p>
        </w:tc>
        <w:tc>
          <w:tcPr>
            <w:tcW w:w="6259" w:type="dxa"/>
            <w:tcMar>
              <w:left w:w="0" w:type="dxa"/>
              <w:right w:w="0" w:type="dxa"/>
            </w:tcMar>
            <w:vAlign w:val="center"/>
          </w:tcPr>
          <w:p w14:paraId="1EE5DE89">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设立</w:t>
            </w:r>
            <w:r>
              <w:rPr>
                <w:rFonts w:hint="eastAsia" w:ascii="Times New Roman" w:hAnsi="Times New Roman" w:eastAsia="仿宋_GB2312" w:cs="Times New Roman"/>
                <w:sz w:val="20"/>
                <w:szCs w:val="20"/>
                <w:lang w:val="en-US" w:eastAsia="zh-CN"/>
              </w:rPr>
              <w:t>技术</w:t>
            </w:r>
            <w:r>
              <w:rPr>
                <w:rFonts w:hint="default" w:ascii="Times New Roman" w:hAnsi="Times New Roman" w:eastAsia="仿宋_GB2312" w:cs="Times New Roman"/>
                <w:sz w:val="20"/>
                <w:szCs w:val="20"/>
                <w:lang w:val="en-US" w:eastAsia="zh-CN"/>
              </w:rPr>
              <w:t>专家委员会，</w:t>
            </w:r>
            <w:r>
              <w:rPr>
                <w:rFonts w:hint="eastAsia" w:ascii="Times New Roman" w:hAnsi="Times New Roman" w:eastAsia="仿宋_GB2312" w:cs="Times New Roman"/>
                <w:sz w:val="20"/>
                <w:szCs w:val="20"/>
                <w:lang w:val="en-US" w:eastAsia="zh-CN"/>
              </w:rPr>
              <w:t>技术</w:t>
            </w:r>
            <w:r>
              <w:rPr>
                <w:rFonts w:hint="default" w:ascii="Times New Roman" w:hAnsi="Times New Roman" w:eastAsia="仿宋_GB2312" w:cs="Times New Roman"/>
                <w:sz w:val="20"/>
                <w:szCs w:val="20"/>
                <w:lang w:val="en-US" w:eastAsia="zh-CN"/>
              </w:rPr>
              <w:t>专家委员会主任由行业领军专家担任。</w:t>
            </w:r>
          </w:p>
        </w:tc>
      </w:tr>
      <w:tr w14:paraId="7377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024" w:type="dxa"/>
            <w:vMerge w:val="continue"/>
            <w:vAlign w:val="center"/>
          </w:tcPr>
          <w:p w14:paraId="0A04030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continue"/>
            <w:vAlign w:val="center"/>
          </w:tcPr>
          <w:p w14:paraId="660672A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1069" w:type="dxa"/>
            <w:vMerge w:val="continue"/>
            <w:tcMar>
              <w:left w:w="0" w:type="dxa"/>
              <w:right w:w="0" w:type="dxa"/>
            </w:tcMar>
            <w:vAlign w:val="center"/>
          </w:tcPr>
          <w:p w14:paraId="3C065EE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6259" w:type="dxa"/>
            <w:tcMar>
              <w:left w:w="0" w:type="dxa"/>
              <w:right w:w="0" w:type="dxa"/>
            </w:tcMar>
            <w:vAlign w:val="center"/>
          </w:tcPr>
          <w:p w14:paraId="5C5C4307">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创新中心</w:t>
            </w:r>
            <w:r>
              <w:rPr>
                <w:rFonts w:hint="default" w:ascii="Times New Roman" w:hAnsi="Times New Roman" w:eastAsia="仿宋_GB2312" w:cs="Times New Roman"/>
                <w:sz w:val="20"/>
                <w:szCs w:val="20"/>
              </w:rPr>
              <w:t>拥有固定研发队伍，从</w:t>
            </w:r>
            <w:r>
              <w:rPr>
                <w:rFonts w:hint="default" w:ascii="Times New Roman" w:hAnsi="Times New Roman" w:eastAsia="仿宋_GB2312" w:cs="Times New Roman"/>
                <w:sz w:val="20"/>
                <w:szCs w:val="20"/>
                <w:lang w:eastAsia="zh-CN"/>
              </w:rPr>
              <w:t>事</w:t>
            </w:r>
            <w:r>
              <w:rPr>
                <w:rFonts w:hint="eastAsia" w:ascii="Times New Roman" w:hAnsi="Times New Roman" w:eastAsia="仿宋_GB2312" w:cs="Times New Roman"/>
                <w:sz w:val="20"/>
                <w:szCs w:val="20"/>
                <w:lang w:val="en-US" w:eastAsia="zh-CN"/>
              </w:rPr>
              <w:t>研发和相关技术创新活动的</w:t>
            </w:r>
            <w:r>
              <w:rPr>
                <w:rFonts w:hint="default" w:ascii="Times New Roman" w:hAnsi="Times New Roman" w:eastAsia="仿宋_GB2312" w:cs="Times New Roman"/>
                <w:sz w:val="20"/>
                <w:szCs w:val="20"/>
              </w:rPr>
              <w:t>科技人员占企业职工总数的比例。</w:t>
            </w:r>
          </w:p>
        </w:tc>
      </w:tr>
      <w:tr w14:paraId="374F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continue"/>
            <w:vAlign w:val="center"/>
          </w:tcPr>
          <w:p w14:paraId="3F51698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7FA2DAA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w:t>
            </w:r>
          </w:p>
        </w:tc>
        <w:tc>
          <w:tcPr>
            <w:tcW w:w="1069" w:type="dxa"/>
            <w:tcMar>
              <w:left w:w="0" w:type="dxa"/>
              <w:right w:w="0" w:type="dxa"/>
            </w:tcMar>
            <w:vAlign w:val="center"/>
          </w:tcPr>
          <w:p w14:paraId="06D7FE4A">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组建资金及研发投入</w:t>
            </w:r>
          </w:p>
        </w:tc>
        <w:tc>
          <w:tcPr>
            <w:tcW w:w="6259" w:type="dxa"/>
            <w:tcMar>
              <w:left w:w="0" w:type="dxa"/>
              <w:right w:w="0" w:type="dxa"/>
            </w:tcMar>
            <w:vAlign w:val="center"/>
          </w:tcPr>
          <w:p w14:paraId="05F66BB2">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创新中心组建资金和研发费用投入情况。</w:t>
            </w:r>
          </w:p>
        </w:tc>
      </w:tr>
      <w:tr w14:paraId="4E6E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272C0AF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60A538E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w:t>
            </w:r>
          </w:p>
        </w:tc>
        <w:tc>
          <w:tcPr>
            <w:tcW w:w="1069" w:type="dxa"/>
            <w:tcMar>
              <w:left w:w="0" w:type="dxa"/>
              <w:right w:w="0" w:type="dxa"/>
            </w:tcMar>
            <w:vAlign w:val="center"/>
          </w:tcPr>
          <w:p w14:paraId="4F143DA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场地设施</w:t>
            </w:r>
          </w:p>
        </w:tc>
        <w:tc>
          <w:tcPr>
            <w:tcW w:w="6259" w:type="dxa"/>
            <w:tcMar>
              <w:left w:w="0" w:type="dxa"/>
              <w:right w:w="0" w:type="dxa"/>
            </w:tcMar>
            <w:vAlign w:val="center"/>
          </w:tcPr>
          <w:p w14:paraId="5D406E78">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有独立</w:t>
            </w:r>
            <w:r>
              <w:rPr>
                <w:rFonts w:hint="default" w:ascii="Times New Roman" w:hAnsi="Times New Roman" w:eastAsia="仿宋_GB2312" w:cs="Times New Roman"/>
                <w:sz w:val="20"/>
                <w:szCs w:val="20"/>
                <w:lang w:eastAsia="zh-CN"/>
              </w:rPr>
              <w:t>的办公场地</w:t>
            </w:r>
            <w:r>
              <w:rPr>
                <w:rFonts w:hint="default" w:ascii="Times New Roman" w:hAnsi="Times New Roman" w:eastAsia="仿宋_GB2312" w:cs="Times New Roman"/>
                <w:sz w:val="20"/>
                <w:szCs w:val="20"/>
              </w:rPr>
              <w:t>、优良的研发试验场地，研发试验仪器设备先进</w:t>
            </w:r>
            <w:r>
              <w:rPr>
                <w:rFonts w:hint="default" w:ascii="Times New Roman" w:hAnsi="Times New Roman" w:eastAsia="仿宋_GB2312" w:cs="Times New Roman"/>
                <w:sz w:val="20"/>
                <w:szCs w:val="20"/>
                <w:lang w:eastAsia="zh-CN"/>
              </w:rPr>
              <w:t>。</w:t>
            </w:r>
          </w:p>
        </w:tc>
      </w:tr>
      <w:tr w14:paraId="254E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24" w:type="dxa"/>
            <w:vMerge w:val="continue"/>
            <w:vAlign w:val="center"/>
          </w:tcPr>
          <w:p w14:paraId="020F333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5AB2A7F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w:t>
            </w:r>
          </w:p>
        </w:tc>
        <w:tc>
          <w:tcPr>
            <w:tcW w:w="1069" w:type="dxa"/>
            <w:tcMar>
              <w:left w:w="0" w:type="dxa"/>
              <w:right w:w="0" w:type="dxa"/>
            </w:tcMar>
            <w:vAlign w:val="center"/>
          </w:tcPr>
          <w:p w14:paraId="2B4E2B7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技术规划</w:t>
            </w:r>
          </w:p>
        </w:tc>
        <w:tc>
          <w:tcPr>
            <w:tcW w:w="6259" w:type="dxa"/>
            <w:tcMar>
              <w:left w:w="0" w:type="dxa"/>
              <w:right w:w="0" w:type="dxa"/>
            </w:tcMar>
            <w:vAlign w:val="center"/>
          </w:tcPr>
          <w:p w14:paraId="47227BBD">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在</w:t>
            </w:r>
            <w:r>
              <w:rPr>
                <w:rFonts w:hint="eastAsia" w:ascii="Times New Roman" w:hAnsi="Times New Roman" w:eastAsia="仿宋_GB2312" w:cs="Times New Roman"/>
                <w:sz w:val="20"/>
                <w:szCs w:val="20"/>
                <w:lang w:val="en-US" w:eastAsia="zh-CN"/>
              </w:rPr>
              <w:t>技术</w:t>
            </w:r>
            <w:r>
              <w:rPr>
                <w:rFonts w:hint="default" w:ascii="Times New Roman" w:hAnsi="Times New Roman" w:eastAsia="仿宋_GB2312" w:cs="Times New Roman"/>
                <w:sz w:val="20"/>
                <w:szCs w:val="20"/>
              </w:rPr>
              <w:t>专家委</w:t>
            </w:r>
            <w:r>
              <w:rPr>
                <w:rFonts w:hint="default" w:ascii="Times New Roman" w:hAnsi="Times New Roman" w:eastAsia="仿宋_GB2312" w:cs="Times New Roman"/>
                <w:sz w:val="20"/>
                <w:szCs w:val="20"/>
                <w:highlight w:val="none"/>
              </w:rPr>
              <w:t>员会的指导下，按照市场需求，结合行业发展，制定明确的技术</w:t>
            </w:r>
            <w:r>
              <w:rPr>
                <w:rFonts w:hint="default" w:ascii="Times New Roman" w:hAnsi="Times New Roman" w:eastAsia="仿宋_GB2312" w:cs="Times New Roman"/>
                <w:sz w:val="20"/>
                <w:szCs w:val="20"/>
                <w:highlight w:val="none"/>
                <w:lang w:eastAsia="zh-CN"/>
              </w:rPr>
              <w:t>规划、</w:t>
            </w:r>
            <w:r>
              <w:rPr>
                <w:rFonts w:hint="default" w:ascii="Times New Roman" w:hAnsi="Times New Roman" w:eastAsia="仿宋_GB2312" w:cs="Times New Roman"/>
                <w:sz w:val="20"/>
                <w:szCs w:val="20"/>
                <w:highlight w:val="none"/>
                <w:lang w:val="en-US" w:eastAsia="zh-CN"/>
              </w:rPr>
              <w:t>技术路线图</w:t>
            </w:r>
            <w:r>
              <w:rPr>
                <w:rFonts w:hint="default" w:ascii="Times New Roman" w:hAnsi="Times New Roman" w:eastAsia="仿宋_GB2312" w:cs="Times New Roman"/>
                <w:sz w:val="20"/>
                <w:szCs w:val="20"/>
                <w:highlight w:val="none"/>
              </w:rPr>
              <w:t>并推进实施。</w:t>
            </w:r>
          </w:p>
        </w:tc>
      </w:tr>
      <w:tr w14:paraId="52C1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restart"/>
            <w:vAlign w:val="center"/>
          </w:tcPr>
          <w:p w14:paraId="50B95701">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运营及成果</w:t>
            </w:r>
          </w:p>
          <w:p w14:paraId="2DF30CB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736763C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1069" w:type="dxa"/>
            <w:tcMar>
              <w:left w:w="0" w:type="dxa"/>
              <w:right w:w="0" w:type="dxa"/>
            </w:tcMar>
            <w:vAlign w:val="center"/>
          </w:tcPr>
          <w:p w14:paraId="7D92A39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运营成效</w:t>
            </w:r>
          </w:p>
        </w:tc>
        <w:tc>
          <w:tcPr>
            <w:tcW w:w="6259" w:type="dxa"/>
            <w:tcMar>
              <w:left w:w="0" w:type="dxa"/>
              <w:right w:w="0" w:type="dxa"/>
            </w:tcMar>
            <w:vAlign w:val="center"/>
          </w:tcPr>
          <w:p w14:paraId="3483C1C3">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创新中心开展研发、成果转化、技术服务等业务</w:t>
            </w:r>
            <w:r>
              <w:rPr>
                <w:rFonts w:hint="default" w:ascii="Times New Roman" w:hAnsi="Times New Roman" w:eastAsia="仿宋_GB2312" w:cs="Times New Roman"/>
                <w:sz w:val="20"/>
                <w:szCs w:val="20"/>
                <w:lang w:eastAsia="zh-CN"/>
              </w:rPr>
              <w:t>取得效益的情况。</w:t>
            </w:r>
          </w:p>
        </w:tc>
      </w:tr>
      <w:tr w14:paraId="7E91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508E48A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7F90938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1069" w:type="dxa"/>
            <w:tcMar>
              <w:left w:w="0" w:type="dxa"/>
              <w:right w:w="0" w:type="dxa"/>
            </w:tcMar>
            <w:vAlign w:val="center"/>
          </w:tcPr>
          <w:p w14:paraId="16FB8D0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核心任务</w:t>
            </w:r>
          </w:p>
        </w:tc>
        <w:tc>
          <w:tcPr>
            <w:tcW w:w="6259" w:type="dxa"/>
            <w:tcMar>
              <w:left w:w="0" w:type="dxa"/>
              <w:right w:w="0" w:type="dxa"/>
            </w:tcMar>
            <w:vAlign w:val="center"/>
          </w:tcPr>
          <w:p w14:paraId="12CE5E9C">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按照创新中心</w:t>
            </w:r>
            <w:r>
              <w:rPr>
                <w:rFonts w:hint="eastAsia" w:ascii="Times New Roman" w:hAnsi="Times New Roman" w:eastAsia="仿宋_GB2312" w:cs="Times New Roman"/>
                <w:sz w:val="20"/>
                <w:szCs w:val="20"/>
                <w:lang w:eastAsia="zh-CN"/>
              </w:rPr>
              <w:t>试点建设</w:t>
            </w:r>
            <w:r>
              <w:rPr>
                <w:rFonts w:hint="default" w:ascii="Times New Roman" w:hAnsi="Times New Roman" w:eastAsia="仿宋_GB2312" w:cs="Times New Roman"/>
                <w:sz w:val="20"/>
                <w:szCs w:val="20"/>
              </w:rPr>
              <w:t>方案中确定目标</w:t>
            </w:r>
            <w:r>
              <w:rPr>
                <w:rFonts w:hint="default" w:ascii="Times New Roman" w:hAnsi="Times New Roman" w:eastAsia="仿宋_GB2312" w:cs="Times New Roman"/>
                <w:sz w:val="20"/>
                <w:szCs w:val="20"/>
                <w:lang w:eastAsia="zh-CN"/>
              </w:rPr>
              <w:t>开展</w:t>
            </w:r>
            <w:r>
              <w:rPr>
                <w:rFonts w:hint="default" w:ascii="Times New Roman" w:hAnsi="Times New Roman" w:eastAsia="仿宋_GB2312" w:cs="Times New Roman"/>
                <w:sz w:val="20"/>
                <w:szCs w:val="20"/>
              </w:rPr>
              <w:t>技术</w:t>
            </w:r>
            <w:r>
              <w:rPr>
                <w:rFonts w:hint="default" w:ascii="Times New Roman" w:hAnsi="Times New Roman" w:eastAsia="仿宋_GB2312" w:cs="Times New Roman"/>
                <w:sz w:val="20"/>
                <w:szCs w:val="20"/>
                <w:lang w:eastAsia="zh-CN"/>
              </w:rPr>
              <w:t>研发</w:t>
            </w:r>
            <w:r>
              <w:rPr>
                <w:rFonts w:hint="default" w:ascii="Times New Roman" w:hAnsi="Times New Roman" w:eastAsia="仿宋_GB2312" w:cs="Times New Roman"/>
                <w:sz w:val="20"/>
                <w:szCs w:val="20"/>
                <w:lang w:val="en-US" w:eastAsia="zh-CN"/>
              </w:rPr>
              <w:t>及</w:t>
            </w:r>
            <w:r>
              <w:rPr>
                <w:rFonts w:hint="default" w:ascii="Times New Roman" w:hAnsi="Times New Roman" w:eastAsia="仿宋_GB2312" w:cs="Times New Roman"/>
                <w:sz w:val="20"/>
                <w:szCs w:val="20"/>
                <w:lang w:eastAsia="zh-CN"/>
              </w:rPr>
              <w:t>成果转化情况。</w:t>
            </w:r>
          </w:p>
        </w:tc>
      </w:tr>
      <w:tr w14:paraId="76EF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78A0255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251523D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w:t>
            </w:r>
          </w:p>
        </w:tc>
        <w:tc>
          <w:tcPr>
            <w:tcW w:w="1069" w:type="dxa"/>
            <w:tcMar>
              <w:left w:w="0" w:type="dxa"/>
              <w:right w:w="0" w:type="dxa"/>
            </w:tcMar>
            <w:vAlign w:val="center"/>
          </w:tcPr>
          <w:p w14:paraId="39DA7EE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成果扩散</w:t>
            </w:r>
          </w:p>
        </w:tc>
        <w:tc>
          <w:tcPr>
            <w:tcW w:w="6259" w:type="dxa"/>
            <w:tcMar>
              <w:left w:w="0" w:type="dxa"/>
              <w:right w:w="0" w:type="dxa"/>
            </w:tcMar>
            <w:vAlign w:val="center"/>
          </w:tcPr>
          <w:p w14:paraId="718C2ED4">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创新中心</w:t>
            </w:r>
            <w:r>
              <w:rPr>
                <w:rFonts w:hint="default" w:ascii="Times New Roman" w:hAnsi="Times New Roman" w:eastAsia="仿宋_GB2312" w:cs="Times New Roman"/>
                <w:sz w:val="20"/>
                <w:szCs w:val="20"/>
              </w:rPr>
              <w:t>向企业或通过自行孵化企业实现技术</w:t>
            </w:r>
            <w:r>
              <w:rPr>
                <w:rFonts w:hint="default" w:ascii="Times New Roman" w:hAnsi="Times New Roman" w:eastAsia="仿宋_GB2312" w:cs="Times New Roman"/>
                <w:sz w:val="20"/>
                <w:szCs w:val="20"/>
                <w:lang w:eastAsia="zh-CN"/>
              </w:rPr>
              <w:t>成果</w:t>
            </w:r>
            <w:r>
              <w:rPr>
                <w:rFonts w:hint="default" w:ascii="Times New Roman" w:hAnsi="Times New Roman" w:eastAsia="仿宋_GB2312" w:cs="Times New Roman"/>
                <w:sz w:val="20"/>
                <w:szCs w:val="20"/>
              </w:rPr>
              <w:t>的转移扩散</w:t>
            </w:r>
            <w:r>
              <w:rPr>
                <w:rFonts w:hint="default" w:ascii="Times New Roman" w:hAnsi="Times New Roman" w:eastAsia="仿宋_GB2312" w:cs="Times New Roman"/>
                <w:sz w:val="20"/>
                <w:szCs w:val="20"/>
                <w:lang w:eastAsia="zh-CN"/>
              </w:rPr>
              <w:t>的情况。</w:t>
            </w:r>
          </w:p>
        </w:tc>
      </w:tr>
      <w:tr w14:paraId="3EB1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4" w:type="dxa"/>
            <w:vMerge w:val="continue"/>
            <w:vAlign w:val="top"/>
          </w:tcPr>
          <w:p w14:paraId="661B1AC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226F264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w:t>
            </w:r>
          </w:p>
        </w:tc>
        <w:tc>
          <w:tcPr>
            <w:tcW w:w="1069" w:type="dxa"/>
            <w:tcMar>
              <w:left w:w="0" w:type="dxa"/>
              <w:right w:w="0" w:type="dxa"/>
            </w:tcMar>
            <w:vAlign w:val="center"/>
          </w:tcPr>
          <w:p w14:paraId="0F84F09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技术标准</w:t>
            </w:r>
          </w:p>
        </w:tc>
        <w:tc>
          <w:tcPr>
            <w:tcW w:w="6259" w:type="dxa"/>
            <w:tcMar>
              <w:left w:w="0" w:type="dxa"/>
              <w:right w:w="0" w:type="dxa"/>
            </w:tcMar>
            <w:vAlign w:val="center"/>
          </w:tcPr>
          <w:p w14:paraId="0ACC87E5">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或孵化中的企业，牵头或参与</w:t>
            </w:r>
            <w:r>
              <w:rPr>
                <w:rFonts w:hint="default" w:ascii="Times New Roman" w:hAnsi="Times New Roman" w:eastAsia="仿宋_GB2312" w:cs="Times New Roman"/>
                <w:sz w:val="20"/>
                <w:szCs w:val="20"/>
              </w:rPr>
              <w:t>国际标准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先进团体标准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国家标准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行业标准</w:t>
            </w:r>
            <w:r>
              <w:rPr>
                <w:rFonts w:hint="default" w:ascii="Times New Roman" w:hAnsi="Times New Roman" w:eastAsia="仿宋_GB2312" w:cs="Times New Roman"/>
                <w:sz w:val="20"/>
                <w:szCs w:val="20"/>
                <w:lang w:eastAsia="zh-CN"/>
              </w:rPr>
              <w:t>和地方标准制定情况</w:t>
            </w:r>
            <w:r>
              <w:rPr>
                <w:rFonts w:hint="default" w:ascii="Times New Roman" w:hAnsi="Times New Roman" w:eastAsia="仿宋_GB2312" w:cs="Times New Roman"/>
                <w:sz w:val="20"/>
                <w:szCs w:val="20"/>
              </w:rPr>
              <w:t>。</w:t>
            </w:r>
          </w:p>
        </w:tc>
      </w:tr>
      <w:tr w14:paraId="2492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top"/>
          </w:tcPr>
          <w:p w14:paraId="24A42EF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124A060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1069" w:type="dxa"/>
            <w:tcMar>
              <w:left w:w="0" w:type="dxa"/>
              <w:right w:w="0" w:type="dxa"/>
            </w:tcMar>
            <w:vAlign w:val="center"/>
          </w:tcPr>
          <w:p w14:paraId="3849644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知识产权</w:t>
            </w:r>
          </w:p>
        </w:tc>
        <w:tc>
          <w:tcPr>
            <w:tcW w:w="6259" w:type="dxa"/>
            <w:tcMar>
              <w:left w:w="0" w:type="dxa"/>
              <w:right w:w="0" w:type="dxa"/>
            </w:tcMar>
            <w:vAlign w:val="center"/>
          </w:tcPr>
          <w:p w14:paraId="2D0C132C">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创新中心专利申请</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软件著作权、集成电路设计版权登记</w:t>
            </w:r>
            <w:r>
              <w:rPr>
                <w:rFonts w:hint="default" w:ascii="Times New Roman" w:hAnsi="Times New Roman" w:eastAsia="仿宋_GB2312" w:cs="Times New Roman"/>
                <w:sz w:val="20"/>
                <w:szCs w:val="20"/>
                <w:lang w:eastAsia="zh-CN"/>
              </w:rPr>
              <w:t>等情况</w:t>
            </w:r>
          </w:p>
        </w:tc>
      </w:tr>
      <w:tr w14:paraId="6732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4" w:type="dxa"/>
            <w:vMerge w:val="restart"/>
            <w:vAlign w:val="center"/>
          </w:tcPr>
          <w:p w14:paraId="42A78AA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开放创新情况</w:t>
            </w:r>
          </w:p>
        </w:tc>
        <w:tc>
          <w:tcPr>
            <w:tcW w:w="721" w:type="dxa"/>
            <w:vMerge w:val="restart"/>
            <w:vAlign w:val="center"/>
          </w:tcPr>
          <w:p w14:paraId="51CB1C1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15</w:t>
            </w:r>
          </w:p>
        </w:tc>
        <w:tc>
          <w:tcPr>
            <w:tcW w:w="1069" w:type="dxa"/>
            <w:vMerge w:val="restart"/>
            <w:tcMar>
              <w:left w:w="0" w:type="dxa"/>
              <w:right w:w="0" w:type="dxa"/>
            </w:tcMar>
            <w:vAlign w:val="center"/>
          </w:tcPr>
          <w:p w14:paraId="5661C3C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资源共享</w:t>
            </w:r>
          </w:p>
        </w:tc>
        <w:tc>
          <w:tcPr>
            <w:tcW w:w="6259" w:type="dxa"/>
            <w:tcMar>
              <w:left w:w="0" w:type="dxa"/>
              <w:right w:w="0" w:type="dxa"/>
            </w:tcMar>
            <w:vAlign w:val="center"/>
          </w:tcPr>
          <w:p w14:paraId="4D379BF8">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创新</w:t>
            </w:r>
            <w:r>
              <w:rPr>
                <w:rFonts w:hint="default" w:ascii="Times New Roman" w:hAnsi="Times New Roman" w:eastAsia="仿宋_GB2312" w:cs="Times New Roman"/>
                <w:sz w:val="20"/>
                <w:szCs w:val="20"/>
              </w:rPr>
              <w:t>中心充分利用现有仪器、设备等资源，与成员单位</w:t>
            </w:r>
            <w:r>
              <w:rPr>
                <w:rFonts w:hint="default" w:ascii="Times New Roman" w:hAnsi="Times New Roman" w:eastAsia="仿宋_GB2312" w:cs="Times New Roman"/>
                <w:sz w:val="20"/>
                <w:szCs w:val="20"/>
                <w:lang w:eastAsia="zh-CN"/>
              </w:rPr>
              <w:t>或合作单位</w:t>
            </w:r>
            <w:r>
              <w:rPr>
                <w:rFonts w:hint="default" w:ascii="Times New Roman" w:hAnsi="Times New Roman" w:eastAsia="仿宋_GB2312" w:cs="Times New Roman"/>
                <w:sz w:val="20"/>
                <w:szCs w:val="20"/>
              </w:rPr>
              <w:t>之间实现资源开放共享</w:t>
            </w:r>
            <w:r>
              <w:rPr>
                <w:rFonts w:hint="default" w:ascii="Times New Roman" w:hAnsi="Times New Roman" w:eastAsia="仿宋_GB2312" w:cs="Times New Roman"/>
                <w:sz w:val="20"/>
                <w:szCs w:val="20"/>
                <w:lang w:eastAsia="zh-CN"/>
              </w:rPr>
              <w:t>的情况。</w:t>
            </w:r>
          </w:p>
        </w:tc>
      </w:tr>
      <w:tr w14:paraId="244D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top"/>
          </w:tcPr>
          <w:p w14:paraId="63EA422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continue"/>
            <w:vAlign w:val="center"/>
          </w:tcPr>
          <w:p w14:paraId="6B687C5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18"/>
                <w:szCs w:val="18"/>
              </w:rPr>
            </w:pPr>
          </w:p>
        </w:tc>
        <w:tc>
          <w:tcPr>
            <w:tcW w:w="1069" w:type="dxa"/>
            <w:vMerge w:val="continue"/>
            <w:vAlign w:val="center"/>
          </w:tcPr>
          <w:p w14:paraId="16D4855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18"/>
                <w:szCs w:val="18"/>
              </w:rPr>
            </w:pPr>
          </w:p>
        </w:tc>
        <w:tc>
          <w:tcPr>
            <w:tcW w:w="6259" w:type="dxa"/>
            <w:tcMar>
              <w:left w:w="0" w:type="dxa"/>
              <w:right w:w="0" w:type="dxa"/>
            </w:tcMar>
            <w:vAlign w:val="center"/>
          </w:tcPr>
          <w:p w14:paraId="1EBC46B6">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创新中心与高校、科研机构或企业开展技术交流或合作的</w:t>
            </w:r>
            <w:r>
              <w:rPr>
                <w:rFonts w:hint="default" w:ascii="Times New Roman" w:hAnsi="Times New Roman" w:eastAsia="仿宋_GB2312" w:cs="Times New Roman"/>
                <w:sz w:val="20"/>
                <w:szCs w:val="20"/>
                <w:lang w:eastAsia="zh-CN"/>
              </w:rPr>
              <w:t>情况。</w:t>
            </w:r>
          </w:p>
        </w:tc>
      </w:tr>
    </w:tbl>
    <w:p w14:paraId="5B1A52E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val="en-US" w:eastAsia="zh-CN"/>
        </w:rPr>
      </w:pPr>
    </w:p>
    <w:p w14:paraId="48DC8D34">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val="en-US" w:eastAsia="zh-CN" w:bidi="ar"/>
        </w:rPr>
        <w:t>附件4</w:t>
      </w:r>
    </w:p>
    <w:p w14:paraId="3F96CDC9">
      <w:pPr>
        <w:pStyle w:val="3"/>
        <w:pageBreakBefore w:val="0"/>
        <w:widowControl w:val="0"/>
        <w:kinsoku/>
        <w:wordWrap/>
        <w:overflowPunct/>
        <w:topLinePunct w:val="0"/>
        <w:autoSpaceDE/>
        <w:autoSpaceDN/>
        <w:bidi w:val="0"/>
        <w:spacing w:before="0" w:beforeLines="0" w:after="0" w:afterLines="0"/>
        <w:jc w:val="center"/>
        <w:textAlignment w:val="auto"/>
        <w:rPr>
          <w:rFonts w:hint="default" w:ascii="Times New Roman" w:hAnsi="Times New Roman" w:eastAsia="方正小标宋简体" w:cs="Times New Roman"/>
          <w:b w:val="0"/>
          <w:bCs/>
          <w:color w:val="000000"/>
          <w:kern w:val="0"/>
          <w:sz w:val="36"/>
          <w:szCs w:val="36"/>
          <w:lang w:val="en-US" w:eastAsia="zh-CN" w:bidi="ar"/>
        </w:rPr>
      </w:pPr>
    </w:p>
    <w:p w14:paraId="0C55755C">
      <w:pPr>
        <w:pStyle w:val="3"/>
        <w:pageBreakBefore w:val="0"/>
        <w:widowControl w:val="0"/>
        <w:kinsoku/>
        <w:wordWrap/>
        <w:overflowPunct/>
        <w:topLinePunct w:val="0"/>
        <w:autoSpaceDE/>
        <w:autoSpaceDN/>
        <w:bidi w:val="0"/>
        <w:spacing w:before="0" w:beforeLines="0" w:after="0" w:afterLines="0"/>
        <w:jc w:val="center"/>
        <w:textAlignment w:val="auto"/>
        <w:rPr>
          <w:rFonts w:hint="default" w:ascii="Times New Roman" w:hAnsi="Times New Roman" w:eastAsia="方正小标宋简体" w:cs="Times New Roman"/>
          <w:b w:val="0"/>
          <w:bCs/>
          <w:color w:val="000000"/>
          <w:kern w:val="0"/>
          <w:sz w:val="36"/>
          <w:szCs w:val="36"/>
          <w:lang w:val="en-US" w:eastAsia="zh-CN" w:bidi="ar"/>
        </w:rPr>
      </w:pPr>
      <w:r>
        <w:rPr>
          <w:rFonts w:hint="default" w:ascii="Times New Roman" w:hAnsi="Times New Roman" w:eastAsia="方正小标宋简体" w:cs="Times New Roman"/>
          <w:b w:val="0"/>
          <w:bCs/>
          <w:color w:val="000000"/>
          <w:kern w:val="0"/>
          <w:sz w:val="36"/>
          <w:szCs w:val="36"/>
          <w:lang w:val="en-US" w:eastAsia="zh-CN" w:bidi="ar"/>
        </w:rPr>
        <w:t>贵州省制造业创新中心考核评价指标体系</w:t>
      </w:r>
    </w:p>
    <w:tbl>
      <w:tblPr>
        <w:tblStyle w:val="10"/>
        <w:tblW w:w="89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1105"/>
        <w:gridCol w:w="645"/>
        <w:gridCol w:w="1220"/>
        <w:gridCol w:w="5986"/>
      </w:tblGrid>
      <w:tr w14:paraId="20337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1105" w:type="dxa"/>
            <w:vAlign w:val="center"/>
          </w:tcPr>
          <w:p w14:paraId="33BC96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考核重点</w:t>
            </w:r>
          </w:p>
        </w:tc>
        <w:tc>
          <w:tcPr>
            <w:tcW w:w="645" w:type="dxa"/>
            <w:vAlign w:val="center"/>
          </w:tcPr>
          <w:p w14:paraId="3A93417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序号</w:t>
            </w:r>
          </w:p>
        </w:tc>
        <w:tc>
          <w:tcPr>
            <w:tcW w:w="1220" w:type="dxa"/>
            <w:vAlign w:val="center"/>
          </w:tcPr>
          <w:p w14:paraId="247B75E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评价内容</w:t>
            </w:r>
          </w:p>
        </w:tc>
        <w:tc>
          <w:tcPr>
            <w:tcW w:w="5986" w:type="dxa"/>
            <w:vAlign w:val="center"/>
          </w:tcPr>
          <w:p w14:paraId="1988199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评价标准</w:t>
            </w:r>
          </w:p>
        </w:tc>
      </w:tr>
      <w:tr w14:paraId="7CF7B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12" w:hRule="atLeast"/>
          <w:jc w:val="center"/>
        </w:trPr>
        <w:tc>
          <w:tcPr>
            <w:tcW w:w="1105" w:type="dxa"/>
            <w:vAlign w:val="center"/>
          </w:tcPr>
          <w:p w14:paraId="08D0202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建设目标完成情况</w:t>
            </w:r>
          </w:p>
        </w:tc>
        <w:tc>
          <w:tcPr>
            <w:tcW w:w="645" w:type="dxa"/>
            <w:vAlign w:val="center"/>
          </w:tcPr>
          <w:p w14:paraId="1B3BB63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w:t>
            </w:r>
          </w:p>
        </w:tc>
        <w:tc>
          <w:tcPr>
            <w:tcW w:w="1220" w:type="dxa"/>
            <w:vAlign w:val="center"/>
          </w:tcPr>
          <w:p w14:paraId="2B179690">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5986" w:type="dxa"/>
            <w:vAlign w:val="center"/>
          </w:tcPr>
          <w:p w14:paraId="201A0677">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创新中心完成建设方案所设定的建设目标</w:t>
            </w:r>
            <w:r>
              <w:rPr>
                <w:rFonts w:hint="default" w:ascii="Times New Roman" w:hAnsi="Times New Roman" w:eastAsia="仿宋_GB2312" w:cs="Times New Roman"/>
                <w:sz w:val="20"/>
                <w:szCs w:val="20"/>
                <w:lang w:eastAsia="zh-CN"/>
              </w:rPr>
              <w:t>情况</w:t>
            </w:r>
            <w:r>
              <w:rPr>
                <w:rFonts w:hint="default" w:ascii="Times New Roman" w:hAnsi="Times New Roman" w:eastAsia="仿宋_GB2312" w:cs="Times New Roman"/>
                <w:sz w:val="20"/>
                <w:szCs w:val="20"/>
              </w:rPr>
              <w:t>。</w:t>
            </w:r>
          </w:p>
        </w:tc>
      </w:tr>
      <w:tr w14:paraId="7EDCB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12" w:hRule="atLeast"/>
          <w:jc w:val="center"/>
        </w:trPr>
        <w:tc>
          <w:tcPr>
            <w:tcW w:w="1105" w:type="dxa"/>
            <w:vMerge w:val="restart"/>
            <w:vAlign w:val="center"/>
          </w:tcPr>
          <w:p w14:paraId="5EC8B18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w:t>
            </w:r>
          </w:p>
          <w:p w14:paraId="339318A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资源</w:t>
            </w:r>
          </w:p>
        </w:tc>
        <w:tc>
          <w:tcPr>
            <w:tcW w:w="645" w:type="dxa"/>
            <w:vAlign w:val="center"/>
          </w:tcPr>
          <w:p w14:paraId="6B5B462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w:t>
            </w:r>
          </w:p>
        </w:tc>
        <w:tc>
          <w:tcPr>
            <w:tcW w:w="1220" w:type="dxa"/>
            <w:vAlign w:val="center"/>
          </w:tcPr>
          <w:p w14:paraId="119B26A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创新队伍</w:t>
            </w:r>
          </w:p>
        </w:tc>
        <w:tc>
          <w:tcPr>
            <w:tcW w:w="5986" w:type="dxa"/>
            <w:vAlign w:val="center"/>
          </w:tcPr>
          <w:p w14:paraId="52641EC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eastAsia" w:ascii="Times New Roman" w:hAnsi="Times New Roman" w:eastAsia="仿宋_GB2312" w:cs="Times New Roman"/>
                <w:sz w:val="20"/>
                <w:szCs w:val="20"/>
                <w:lang w:val="en-US" w:eastAsia="zh-CN"/>
              </w:rPr>
              <w:t>拥有固定研发队伍，</w:t>
            </w:r>
            <w:r>
              <w:rPr>
                <w:rFonts w:hint="default" w:ascii="Times New Roman" w:hAnsi="Times New Roman" w:eastAsia="仿宋_GB2312" w:cs="Times New Roman"/>
                <w:sz w:val="20"/>
                <w:szCs w:val="20"/>
              </w:rPr>
              <w:t>从</w:t>
            </w:r>
            <w:r>
              <w:rPr>
                <w:rFonts w:hint="default" w:ascii="Times New Roman" w:hAnsi="Times New Roman" w:eastAsia="仿宋_GB2312" w:cs="Times New Roman"/>
                <w:sz w:val="20"/>
                <w:szCs w:val="20"/>
                <w:lang w:eastAsia="zh-CN"/>
              </w:rPr>
              <w:t>事</w:t>
            </w:r>
            <w:r>
              <w:rPr>
                <w:rFonts w:hint="eastAsia" w:ascii="Times New Roman" w:hAnsi="Times New Roman" w:eastAsia="仿宋_GB2312" w:cs="Times New Roman"/>
                <w:sz w:val="20"/>
                <w:szCs w:val="20"/>
                <w:lang w:val="en-US" w:eastAsia="zh-CN"/>
              </w:rPr>
              <w:t>研发和相关技术创新活动的</w:t>
            </w:r>
            <w:r>
              <w:rPr>
                <w:rFonts w:hint="default" w:ascii="Times New Roman" w:hAnsi="Times New Roman" w:eastAsia="仿宋_GB2312" w:cs="Times New Roman"/>
                <w:sz w:val="20"/>
                <w:szCs w:val="20"/>
              </w:rPr>
              <w:t>科技人员占企业职工总数的比例。</w:t>
            </w:r>
          </w:p>
          <w:p w14:paraId="6F3D46B4">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拥有</w:t>
            </w:r>
            <w:r>
              <w:rPr>
                <w:rFonts w:hint="eastAsia" w:ascii="Times New Roman" w:hAnsi="Times New Roman" w:eastAsia="仿宋_GB2312" w:cs="Times New Roman"/>
                <w:sz w:val="20"/>
                <w:szCs w:val="20"/>
                <w:lang w:val="en-US" w:eastAsia="zh-CN"/>
              </w:rPr>
              <w:t>行业领军专家、</w:t>
            </w:r>
            <w:r>
              <w:rPr>
                <w:rFonts w:hint="default" w:ascii="Times New Roman" w:hAnsi="Times New Roman" w:eastAsia="仿宋_GB2312" w:cs="Times New Roman"/>
                <w:sz w:val="20"/>
                <w:szCs w:val="20"/>
                <w:lang w:eastAsia="zh-CN"/>
              </w:rPr>
              <w:t>高级职称的</w:t>
            </w:r>
            <w:r>
              <w:rPr>
                <w:rFonts w:hint="default" w:ascii="Times New Roman" w:hAnsi="Times New Roman" w:eastAsia="仿宋_GB2312" w:cs="Times New Roman"/>
                <w:sz w:val="20"/>
                <w:szCs w:val="20"/>
              </w:rPr>
              <w:t>专家。</w:t>
            </w:r>
          </w:p>
        </w:tc>
      </w:tr>
      <w:tr w14:paraId="54E4FF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288" w:hRule="atLeast"/>
          <w:jc w:val="center"/>
        </w:trPr>
        <w:tc>
          <w:tcPr>
            <w:tcW w:w="1105" w:type="dxa"/>
            <w:vMerge w:val="continue"/>
            <w:vAlign w:val="center"/>
          </w:tcPr>
          <w:p w14:paraId="24FCE70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5CC4F86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w:t>
            </w:r>
          </w:p>
        </w:tc>
        <w:tc>
          <w:tcPr>
            <w:tcW w:w="1220" w:type="dxa"/>
            <w:vAlign w:val="center"/>
          </w:tcPr>
          <w:p w14:paraId="51E8332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创新资金</w:t>
            </w:r>
          </w:p>
        </w:tc>
        <w:tc>
          <w:tcPr>
            <w:tcW w:w="5986" w:type="dxa"/>
            <w:vAlign w:val="center"/>
          </w:tcPr>
          <w:p w14:paraId="0393F50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创新中心考评期内研发费用总额</w:t>
            </w:r>
            <w:r>
              <w:rPr>
                <w:rFonts w:hint="default" w:ascii="Times New Roman" w:hAnsi="Times New Roman" w:eastAsia="仿宋_GB2312" w:cs="Times New Roman"/>
                <w:sz w:val="20"/>
                <w:szCs w:val="20"/>
                <w:lang w:eastAsia="zh-CN"/>
              </w:rPr>
              <w:t>以及</w:t>
            </w:r>
            <w:r>
              <w:rPr>
                <w:rFonts w:hint="default" w:ascii="Times New Roman" w:hAnsi="Times New Roman" w:eastAsia="仿宋_GB2312" w:cs="Times New Roman"/>
                <w:sz w:val="20"/>
                <w:szCs w:val="20"/>
              </w:rPr>
              <w:t>占成本费用支出总额的比例。</w:t>
            </w:r>
          </w:p>
        </w:tc>
      </w:tr>
      <w:tr w14:paraId="1CCA5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011CBCA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核心</w:t>
            </w:r>
          </w:p>
          <w:p w14:paraId="6464A16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定位</w:t>
            </w:r>
          </w:p>
        </w:tc>
        <w:tc>
          <w:tcPr>
            <w:tcW w:w="645" w:type="dxa"/>
            <w:vAlign w:val="center"/>
          </w:tcPr>
          <w:p w14:paraId="6BF2AC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w:t>
            </w:r>
          </w:p>
        </w:tc>
        <w:tc>
          <w:tcPr>
            <w:tcW w:w="1220" w:type="dxa"/>
            <w:vAlign w:val="center"/>
          </w:tcPr>
          <w:p w14:paraId="04F5D47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创新成果</w:t>
            </w:r>
          </w:p>
        </w:tc>
        <w:tc>
          <w:tcPr>
            <w:tcW w:w="5986" w:type="dxa"/>
            <w:vAlign w:val="center"/>
          </w:tcPr>
          <w:p w14:paraId="31036417">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研发及成果产业化工作</w:t>
            </w:r>
            <w:r>
              <w:rPr>
                <w:rFonts w:hint="default" w:ascii="Times New Roman" w:hAnsi="Times New Roman" w:eastAsia="仿宋_GB2312" w:cs="Times New Roman"/>
                <w:sz w:val="20"/>
                <w:szCs w:val="20"/>
              </w:rPr>
              <w:t>进展。</w:t>
            </w:r>
          </w:p>
          <w:p w14:paraId="6424415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创新中心新增专利申请</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软件著作权、集成电路设计版权登记</w:t>
            </w:r>
            <w:r>
              <w:rPr>
                <w:rFonts w:hint="default" w:ascii="Times New Roman" w:hAnsi="Times New Roman" w:eastAsia="仿宋_GB2312" w:cs="Times New Roman"/>
                <w:sz w:val="20"/>
                <w:szCs w:val="20"/>
                <w:lang w:eastAsia="zh-CN"/>
              </w:rPr>
              <w:t>等情况</w:t>
            </w:r>
            <w:r>
              <w:rPr>
                <w:rFonts w:hint="default" w:ascii="Times New Roman" w:hAnsi="Times New Roman" w:eastAsia="仿宋_GB2312" w:cs="Times New Roman"/>
                <w:sz w:val="20"/>
                <w:szCs w:val="20"/>
              </w:rPr>
              <w:t>。</w:t>
            </w:r>
          </w:p>
        </w:tc>
      </w:tr>
      <w:tr w14:paraId="46CCC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38C0CB7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037AEA9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1220" w:type="dxa"/>
            <w:vAlign w:val="center"/>
          </w:tcPr>
          <w:p w14:paraId="56FDDDF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创新活动</w:t>
            </w:r>
          </w:p>
        </w:tc>
        <w:tc>
          <w:tcPr>
            <w:tcW w:w="5986" w:type="dxa"/>
            <w:vAlign w:val="center"/>
          </w:tcPr>
          <w:p w14:paraId="01C9EEAF">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w:t>
            </w:r>
            <w:r>
              <w:rPr>
                <w:rFonts w:hint="default" w:ascii="Times New Roman" w:hAnsi="Times New Roman" w:eastAsia="仿宋_GB2312" w:cs="Times New Roman"/>
                <w:sz w:val="20"/>
                <w:szCs w:val="20"/>
              </w:rPr>
              <w:t>承担本领域的</w:t>
            </w:r>
            <w:r>
              <w:rPr>
                <w:rFonts w:hint="default" w:ascii="Times New Roman" w:hAnsi="Times New Roman" w:eastAsia="仿宋_GB2312" w:cs="Times New Roman"/>
                <w:sz w:val="20"/>
                <w:szCs w:val="20"/>
                <w:lang w:val="en-US" w:eastAsia="zh-CN"/>
              </w:rPr>
              <w:t>省</w:t>
            </w:r>
            <w:r>
              <w:rPr>
                <w:rFonts w:hint="default" w:ascii="Times New Roman" w:hAnsi="Times New Roman" w:eastAsia="仿宋_GB2312" w:cs="Times New Roman"/>
                <w:sz w:val="20"/>
                <w:szCs w:val="20"/>
                <w:lang w:eastAsia="zh-CN"/>
              </w:rPr>
              <w:t>级及以上</w:t>
            </w:r>
            <w:r>
              <w:rPr>
                <w:rFonts w:hint="default" w:ascii="Times New Roman" w:hAnsi="Times New Roman" w:eastAsia="仿宋_GB2312" w:cs="Times New Roman"/>
                <w:sz w:val="20"/>
                <w:szCs w:val="20"/>
              </w:rPr>
              <w:t>项目的情况。</w:t>
            </w:r>
          </w:p>
          <w:p w14:paraId="1D7B5D49">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w:t>
            </w:r>
            <w:r>
              <w:rPr>
                <w:rFonts w:hint="default" w:ascii="Times New Roman" w:hAnsi="Times New Roman" w:eastAsia="仿宋_GB2312" w:cs="Times New Roman"/>
                <w:sz w:val="20"/>
                <w:szCs w:val="20"/>
                <w:lang w:eastAsia="zh-CN"/>
              </w:rPr>
              <w:t>创新中心服务企业技术需求的情况。</w:t>
            </w:r>
          </w:p>
        </w:tc>
      </w:tr>
      <w:tr w14:paraId="678C1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4615589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协同化</w:t>
            </w:r>
          </w:p>
        </w:tc>
        <w:tc>
          <w:tcPr>
            <w:tcW w:w="645" w:type="dxa"/>
            <w:vAlign w:val="center"/>
          </w:tcPr>
          <w:p w14:paraId="5D2AEDE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w:t>
            </w:r>
          </w:p>
        </w:tc>
        <w:tc>
          <w:tcPr>
            <w:tcW w:w="1220" w:type="dxa"/>
            <w:vAlign w:val="center"/>
          </w:tcPr>
          <w:p w14:paraId="6C5CDBB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资源聚集</w:t>
            </w:r>
          </w:p>
        </w:tc>
        <w:tc>
          <w:tcPr>
            <w:tcW w:w="5986" w:type="dxa"/>
            <w:vAlign w:val="center"/>
          </w:tcPr>
          <w:p w14:paraId="003BA884">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eastAsia" w:ascii="Times New Roman" w:hAnsi="Times New Roman" w:eastAsia="仿宋_GB2312" w:cs="Times New Roman"/>
                <w:sz w:val="20"/>
                <w:szCs w:val="20"/>
                <w:lang w:val="en-US" w:eastAsia="zh-CN"/>
              </w:rPr>
              <w:t>建立产业技术创新联盟，成员包含上下游企业、科研院所等各类创新主体</w:t>
            </w:r>
            <w:r>
              <w:rPr>
                <w:rFonts w:hint="default" w:ascii="Times New Roman" w:hAnsi="Times New Roman" w:eastAsia="仿宋_GB2312" w:cs="Times New Roman"/>
                <w:sz w:val="20"/>
                <w:szCs w:val="20"/>
              </w:rPr>
              <w:t>。</w:t>
            </w:r>
          </w:p>
          <w:p w14:paraId="1BB79CCA">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lang w:eastAsia="zh-CN"/>
              </w:rPr>
              <w:t>创建</w:t>
            </w:r>
            <w:r>
              <w:rPr>
                <w:rFonts w:hint="default" w:ascii="Times New Roman" w:hAnsi="Times New Roman" w:eastAsia="仿宋_GB2312" w:cs="Times New Roman"/>
                <w:sz w:val="20"/>
                <w:szCs w:val="20"/>
              </w:rPr>
              <w:t>本领域的</w:t>
            </w:r>
            <w:r>
              <w:rPr>
                <w:rFonts w:hint="default" w:ascii="Times New Roman" w:hAnsi="Times New Roman" w:eastAsia="仿宋_GB2312" w:cs="Times New Roman"/>
                <w:sz w:val="20"/>
                <w:szCs w:val="20"/>
                <w:lang w:val="en-US" w:eastAsia="zh-CN"/>
              </w:rPr>
              <w:t>省</w:t>
            </w:r>
            <w:r>
              <w:rPr>
                <w:rFonts w:hint="default" w:ascii="Times New Roman" w:hAnsi="Times New Roman" w:eastAsia="仿宋_GB2312" w:cs="Times New Roman"/>
                <w:sz w:val="20"/>
                <w:szCs w:val="20"/>
                <w:lang w:eastAsia="zh-CN"/>
              </w:rPr>
              <w:t>级及以上</w:t>
            </w:r>
            <w:r>
              <w:rPr>
                <w:rFonts w:hint="eastAsia" w:ascii="Times New Roman" w:hAnsi="Times New Roman" w:eastAsia="仿宋_GB2312" w:cs="Times New Roman"/>
                <w:sz w:val="20"/>
                <w:szCs w:val="20"/>
                <w:lang w:val="en-US" w:eastAsia="zh-CN"/>
              </w:rPr>
              <w:t>科技</w:t>
            </w:r>
            <w:r>
              <w:rPr>
                <w:rFonts w:hint="default" w:ascii="Times New Roman" w:hAnsi="Times New Roman" w:eastAsia="仿宋_GB2312" w:cs="Times New Roman"/>
                <w:sz w:val="20"/>
                <w:szCs w:val="20"/>
              </w:rPr>
              <w:t>创新平台</w:t>
            </w:r>
            <w:r>
              <w:rPr>
                <w:rFonts w:hint="default" w:ascii="Times New Roman" w:hAnsi="Times New Roman" w:eastAsia="仿宋_GB2312" w:cs="Times New Roman"/>
                <w:sz w:val="20"/>
                <w:szCs w:val="20"/>
                <w:lang w:eastAsia="zh-CN"/>
              </w:rPr>
              <w:t>情况</w:t>
            </w:r>
            <w:r>
              <w:rPr>
                <w:rFonts w:hint="default" w:ascii="Times New Roman" w:hAnsi="Times New Roman" w:eastAsia="仿宋_GB2312" w:cs="Times New Roman"/>
                <w:sz w:val="20"/>
                <w:szCs w:val="20"/>
              </w:rPr>
              <w:t>。</w:t>
            </w:r>
          </w:p>
        </w:tc>
      </w:tr>
      <w:tr w14:paraId="750CE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5E3B499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10BC44D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w:t>
            </w:r>
          </w:p>
        </w:tc>
        <w:tc>
          <w:tcPr>
            <w:tcW w:w="1220" w:type="dxa"/>
            <w:vAlign w:val="center"/>
          </w:tcPr>
          <w:p w14:paraId="296532C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资源共享</w:t>
            </w:r>
          </w:p>
        </w:tc>
        <w:tc>
          <w:tcPr>
            <w:tcW w:w="5986" w:type="dxa"/>
            <w:vAlign w:val="center"/>
          </w:tcPr>
          <w:p w14:paraId="328FEC0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创新中心利用现有仪器、设备等资源，与成员单位</w:t>
            </w:r>
            <w:r>
              <w:rPr>
                <w:rFonts w:hint="default" w:ascii="Times New Roman" w:hAnsi="Times New Roman" w:eastAsia="仿宋_GB2312" w:cs="Times New Roman"/>
                <w:sz w:val="20"/>
                <w:szCs w:val="20"/>
                <w:lang w:eastAsia="zh-CN"/>
              </w:rPr>
              <w:t>或合作单位</w:t>
            </w:r>
            <w:r>
              <w:rPr>
                <w:rFonts w:hint="default" w:ascii="Times New Roman" w:hAnsi="Times New Roman" w:eastAsia="仿宋_GB2312" w:cs="Times New Roman"/>
                <w:sz w:val="20"/>
                <w:szCs w:val="20"/>
              </w:rPr>
              <w:t>之间实现资源开放共享。</w:t>
            </w:r>
          </w:p>
        </w:tc>
      </w:tr>
      <w:tr w14:paraId="4AFAD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Align w:val="center"/>
          </w:tcPr>
          <w:p w14:paraId="66A089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市场化</w:t>
            </w:r>
          </w:p>
        </w:tc>
        <w:tc>
          <w:tcPr>
            <w:tcW w:w="645" w:type="dxa"/>
            <w:vAlign w:val="center"/>
          </w:tcPr>
          <w:p w14:paraId="3457699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w:t>
            </w:r>
          </w:p>
        </w:tc>
        <w:tc>
          <w:tcPr>
            <w:tcW w:w="1220" w:type="dxa"/>
            <w:vAlign w:val="center"/>
          </w:tcPr>
          <w:p w14:paraId="6481E94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成果市场化</w:t>
            </w:r>
          </w:p>
        </w:tc>
        <w:tc>
          <w:tcPr>
            <w:tcW w:w="5986" w:type="dxa"/>
            <w:vAlign w:val="center"/>
          </w:tcPr>
          <w:p w14:paraId="4360963F">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的技术成果市场推广情况</w:t>
            </w:r>
            <w:r>
              <w:rPr>
                <w:rFonts w:hint="default" w:ascii="Times New Roman" w:hAnsi="Times New Roman" w:eastAsia="仿宋_GB2312" w:cs="Times New Roman"/>
                <w:sz w:val="20"/>
                <w:szCs w:val="20"/>
              </w:rPr>
              <w:t>。</w:t>
            </w:r>
          </w:p>
          <w:p w14:paraId="1F0EBEC8">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有金融机构或社会资本参与创新中心</w:t>
            </w:r>
            <w:r>
              <w:rPr>
                <w:rFonts w:hint="default" w:ascii="Times New Roman" w:hAnsi="Times New Roman" w:eastAsia="仿宋_GB2312" w:cs="Times New Roman"/>
                <w:sz w:val="20"/>
                <w:szCs w:val="20"/>
                <w:lang w:eastAsia="zh-CN"/>
              </w:rPr>
              <w:t>或孵化企业</w:t>
            </w:r>
            <w:r>
              <w:rPr>
                <w:rFonts w:hint="default" w:ascii="Times New Roman" w:hAnsi="Times New Roman" w:eastAsia="仿宋_GB2312" w:cs="Times New Roman"/>
                <w:sz w:val="20"/>
                <w:szCs w:val="20"/>
              </w:rPr>
              <w:t>建设。</w:t>
            </w:r>
          </w:p>
        </w:tc>
      </w:tr>
      <w:tr w14:paraId="263B9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5A501B5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产业化</w:t>
            </w:r>
          </w:p>
        </w:tc>
        <w:tc>
          <w:tcPr>
            <w:tcW w:w="645" w:type="dxa"/>
            <w:vAlign w:val="center"/>
          </w:tcPr>
          <w:p w14:paraId="3A9B239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w:t>
            </w:r>
          </w:p>
        </w:tc>
        <w:tc>
          <w:tcPr>
            <w:tcW w:w="1220" w:type="dxa"/>
            <w:vAlign w:val="center"/>
          </w:tcPr>
          <w:p w14:paraId="62BC451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中试设备</w:t>
            </w:r>
          </w:p>
        </w:tc>
        <w:tc>
          <w:tcPr>
            <w:tcW w:w="5986" w:type="dxa"/>
            <w:vAlign w:val="center"/>
          </w:tcPr>
          <w:p w14:paraId="01F5893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创新中心建有中试线或中试条件</w:t>
            </w:r>
            <w:r>
              <w:rPr>
                <w:rFonts w:hint="default" w:ascii="Times New Roman" w:hAnsi="Times New Roman" w:eastAsia="仿宋_GB2312" w:cs="Times New Roman"/>
                <w:sz w:val="20"/>
                <w:szCs w:val="20"/>
                <w:lang w:val="en-US" w:eastAsia="zh-CN"/>
              </w:rPr>
              <w:t>情况</w:t>
            </w:r>
            <w:r>
              <w:rPr>
                <w:rFonts w:hint="default" w:ascii="Times New Roman" w:hAnsi="Times New Roman" w:eastAsia="仿宋_GB2312" w:cs="Times New Roman"/>
                <w:sz w:val="20"/>
                <w:szCs w:val="20"/>
              </w:rPr>
              <w:t>。</w:t>
            </w:r>
          </w:p>
        </w:tc>
      </w:tr>
      <w:tr w14:paraId="1E88D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3153BBD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1AA5CE4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1220" w:type="dxa"/>
            <w:vAlign w:val="center"/>
          </w:tcPr>
          <w:p w14:paraId="76E9E6A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成果扩散</w:t>
            </w:r>
          </w:p>
        </w:tc>
        <w:tc>
          <w:tcPr>
            <w:tcW w:w="5986" w:type="dxa"/>
            <w:vAlign w:val="center"/>
          </w:tcPr>
          <w:p w14:paraId="6AAEA2DE">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创新中心已向</w:t>
            </w:r>
            <w:r>
              <w:rPr>
                <w:rFonts w:hint="default" w:ascii="Times New Roman" w:hAnsi="Times New Roman" w:eastAsia="仿宋_GB2312" w:cs="Times New Roman"/>
                <w:sz w:val="20"/>
                <w:szCs w:val="20"/>
                <w:lang w:eastAsia="zh-CN"/>
              </w:rPr>
              <w:t>其他</w:t>
            </w:r>
            <w:r>
              <w:rPr>
                <w:rFonts w:hint="default" w:ascii="Times New Roman" w:hAnsi="Times New Roman" w:eastAsia="仿宋_GB2312" w:cs="Times New Roman"/>
                <w:sz w:val="20"/>
                <w:szCs w:val="20"/>
              </w:rPr>
              <w:t>企业</w:t>
            </w:r>
            <w:r>
              <w:rPr>
                <w:rFonts w:hint="default" w:ascii="Times New Roman" w:hAnsi="Times New Roman" w:eastAsia="仿宋_GB2312" w:cs="Times New Roman"/>
                <w:sz w:val="20"/>
                <w:szCs w:val="20"/>
                <w:lang w:eastAsia="zh-CN"/>
              </w:rPr>
              <w:t>或</w:t>
            </w:r>
            <w:r>
              <w:rPr>
                <w:rFonts w:hint="default" w:ascii="Times New Roman" w:hAnsi="Times New Roman" w:eastAsia="仿宋_GB2312" w:cs="Times New Roman"/>
                <w:sz w:val="20"/>
                <w:szCs w:val="20"/>
              </w:rPr>
              <w:t>通过自行孵化企业，实现技术</w:t>
            </w:r>
            <w:r>
              <w:rPr>
                <w:rFonts w:hint="default" w:ascii="Times New Roman" w:hAnsi="Times New Roman" w:eastAsia="仿宋_GB2312" w:cs="Times New Roman"/>
                <w:sz w:val="20"/>
                <w:szCs w:val="20"/>
                <w:lang w:eastAsia="zh-CN"/>
              </w:rPr>
              <w:t>成果</w:t>
            </w:r>
            <w:r>
              <w:rPr>
                <w:rFonts w:hint="default" w:ascii="Times New Roman" w:hAnsi="Times New Roman" w:eastAsia="仿宋_GB2312" w:cs="Times New Roman"/>
                <w:sz w:val="20"/>
                <w:szCs w:val="20"/>
              </w:rPr>
              <w:t>的转移扩散</w:t>
            </w:r>
            <w:r>
              <w:rPr>
                <w:rFonts w:hint="default" w:ascii="Times New Roman" w:hAnsi="Times New Roman" w:eastAsia="仿宋_GB2312" w:cs="Times New Roman"/>
                <w:sz w:val="20"/>
                <w:szCs w:val="20"/>
                <w:lang w:eastAsia="zh-CN"/>
              </w:rPr>
              <w:t>情况</w:t>
            </w:r>
            <w:r>
              <w:rPr>
                <w:rFonts w:hint="default" w:ascii="Times New Roman" w:hAnsi="Times New Roman" w:eastAsia="仿宋_GB2312" w:cs="Times New Roman"/>
                <w:sz w:val="20"/>
                <w:szCs w:val="20"/>
              </w:rPr>
              <w:t>。</w:t>
            </w:r>
          </w:p>
        </w:tc>
      </w:tr>
      <w:tr w14:paraId="4FDCE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46EEE04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4DEB4B7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1220" w:type="dxa"/>
            <w:vAlign w:val="center"/>
          </w:tcPr>
          <w:p w14:paraId="15C50FC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技术标准</w:t>
            </w:r>
          </w:p>
        </w:tc>
        <w:tc>
          <w:tcPr>
            <w:tcW w:w="5986" w:type="dxa"/>
            <w:vAlign w:val="center"/>
          </w:tcPr>
          <w:p w14:paraId="0741A8A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或孵化中的企业，牵头或参与</w:t>
            </w:r>
            <w:r>
              <w:rPr>
                <w:rFonts w:hint="default" w:ascii="Times New Roman" w:hAnsi="Times New Roman" w:eastAsia="仿宋_GB2312" w:cs="Times New Roman"/>
                <w:sz w:val="20"/>
                <w:szCs w:val="20"/>
              </w:rPr>
              <w:t>国际标准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先进团体标准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国家标准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行业标准</w:t>
            </w:r>
            <w:r>
              <w:rPr>
                <w:rFonts w:hint="default" w:ascii="Times New Roman" w:hAnsi="Times New Roman" w:eastAsia="仿宋_GB2312" w:cs="Times New Roman"/>
                <w:sz w:val="20"/>
                <w:szCs w:val="20"/>
                <w:lang w:eastAsia="zh-CN"/>
              </w:rPr>
              <w:t>和地方标准制定情况</w:t>
            </w:r>
            <w:r>
              <w:rPr>
                <w:rFonts w:hint="default" w:ascii="Times New Roman" w:hAnsi="Times New Roman" w:eastAsia="仿宋_GB2312" w:cs="Times New Roman"/>
                <w:sz w:val="20"/>
                <w:szCs w:val="20"/>
              </w:rPr>
              <w:t>。</w:t>
            </w:r>
          </w:p>
        </w:tc>
      </w:tr>
      <w:tr w14:paraId="34A6FB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5FB049F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可持续</w:t>
            </w:r>
          </w:p>
          <w:p w14:paraId="723166E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发展</w:t>
            </w:r>
          </w:p>
        </w:tc>
        <w:tc>
          <w:tcPr>
            <w:tcW w:w="645" w:type="dxa"/>
            <w:vAlign w:val="center"/>
          </w:tcPr>
          <w:p w14:paraId="058EB95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w:t>
            </w:r>
          </w:p>
        </w:tc>
        <w:tc>
          <w:tcPr>
            <w:tcW w:w="1220" w:type="dxa"/>
            <w:vAlign w:val="center"/>
          </w:tcPr>
          <w:p w14:paraId="4AF3F34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经营情况</w:t>
            </w:r>
          </w:p>
        </w:tc>
        <w:tc>
          <w:tcPr>
            <w:tcW w:w="5986" w:type="dxa"/>
            <w:vAlign w:val="center"/>
          </w:tcPr>
          <w:p w14:paraId="7B2A8E6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通过</w:t>
            </w:r>
            <w:r>
              <w:rPr>
                <w:rFonts w:hint="default" w:ascii="Times New Roman" w:hAnsi="Times New Roman" w:eastAsia="仿宋_GB2312" w:cs="Times New Roman"/>
                <w:sz w:val="20"/>
                <w:szCs w:val="20"/>
              </w:rPr>
              <w:t>成果转化、技术服务</w:t>
            </w:r>
            <w:r>
              <w:rPr>
                <w:rFonts w:hint="default" w:ascii="Times New Roman" w:hAnsi="Times New Roman" w:eastAsia="仿宋_GB2312" w:cs="Times New Roman"/>
                <w:sz w:val="20"/>
                <w:szCs w:val="20"/>
                <w:lang w:eastAsia="zh-CN"/>
              </w:rPr>
              <w:t>、设备服务</w:t>
            </w:r>
            <w:r>
              <w:rPr>
                <w:rFonts w:hint="default" w:ascii="Times New Roman" w:hAnsi="Times New Roman" w:eastAsia="仿宋_GB2312" w:cs="Times New Roman"/>
                <w:sz w:val="20"/>
                <w:szCs w:val="20"/>
              </w:rPr>
              <w:t>等业务实现创收</w:t>
            </w:r>
            <w:r>
              <w:rPr>
                <w:rFonts w:hint="default" w:ascii="Times New Roman" w:hAnsi="Times New Roman" w:eastAsia="仿宋_GB2312" w:cs="Times New Roman"/>
                <w:sz w:val="20"/>
                <w:szCs w:val="20"/>
                <w:lang w:eastAsia="zh-CN"/>
              </w:rPr>
              <w:t>的情况</w:t>
            </w:r>
            <w:r>
              <w:rPr>
                <w:rFonts w:hint="default" w:ascii="Times New Roman" w:hAnsi="Times New Roman" w:eastAsia="仿宋_GB2312" w:cs="Times New Roman"/>
                <w:sz w:val="20"/>
                <w:szCs w:val="20"/>
              </w:rPr>
              <w:t>。</w:t>
            </w:r>
          </w:p>
          <w:p w14:paraId="080BA2E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创新中心考评期内取得</w:t>
            </w:r>
            <w:r>
              <w:rPr>
                <w:rFonts w:hint="default" w:ascii="Times New Roman" w:hAnsi="Times New Roman" w:eastAsia="仿宋_GB2312" w:cs="Times New Roman"/>
                <w:sz w:val="20"/>
                <w:szCs w:val="20"/>
                <w:lang w:eastAsia="zh-CN"/>
              </w:rPr>
              <w:t>利润情况</w:t>
            </w:r>
            <w:r>
              <w:rPr>
                <w:rFonts w:hint="default" w:ascii="Times New Roman" w:hAnsi="Times New Roman" w:eastAsia="仿宋_GB2312" w:cs="Times New Roman"/>
                <w:sz w:val="20"/>
                <w:szCs w:val="20"/>
              </w:rPr>
              <w:t>。</w:t>
            </w:r>
          </w:p>
        </w:tc>
      </w:tr>
      <w:tr w14:paraId="2FD19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206600C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645" w:type="dxa"/>
            <w:vAlign w:val="center"/>
          </w:tcPr>
          <w:p w14:paraId="312EC78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w:t>
            </w:r>
          </w:p>
        </w:tc>
        <w:tc>
          <w:tcPr>
            <w:tcW w:w="1220" w:type="dxa"/>
            <w:vAlign w:val="center"/>
          </w:tcPr>
          <w:p w14:paraId="3BFC2A4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体制机制</w:t>
            </w:r>
          </w:p>
        </w:tc>
        <w:tc>
          <w:tcPr>
            <w:tcW w:w="5986" w:type="dxa"/>
            <w:vAlign w:val="center"/>
          </w:tcPr>
          <w:p w14:paraId="47CB6226">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创新中心建立了市场化运营、成果转移扩散机制、知识产权协同运用机制等。</w:t>
            </w:r>
          </w:p>
        </w:tc>
      </w:tr>
      <w:tr w14:paraId="2ABFB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1D8A87D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645" w:type="dxa"/>
            <w:vAlign w:val="center"/>
          </w:tcPr>
          <w:p w14:paraId="10F20B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1220" w:type="dxa"/>
            <w:vAlign w:val="center"/>
          </w:tcPr>
          <w:p w14:paraId="39D51E7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规划目标</w:t>
            </w:r>
          </w:p>
        </w:tc>
        <w:tc>
          <w:tcPr>
            <w:tcW w:w="5986" w:type="dxa"/>
            <w:vAlign w:val="center"/>
          </w:tcPr>
          <w:p w14:paraId="44DB96C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创新中心在</w:t>
            </w:r>
            <w:r>
              <w:rPr>
                <w:rFonts w:hint="default" w:ascii="Times New Roman" w:hAnsi="Times New Roman" w:eastAsia="仿宋_GB2312" w:cs="Times New Roman"/>
                <w:sz w:val="20"/>
                <w:szCs w:val="20"/>
                <w:lang w:eastAsia="zh-CN"/>
              </w:rPr>
              <w:t>技术研发、成果转化、科技型企业孵化</w:t>
            </w:r>
            <w:r>
              <w:rPr>
                <w:rFonts w:hint="default" w:ascii="Times New Roman" w:hAnsi="Times New Roman" w:eastAsia="仿宋_GB2312" w:cs="Times New Roman"/>
                <w:sz w:val="20"/>
                <w:szCs w:val="20"/>
              </w:rPr>
              <w:t>、人才梯队培养、行业服务、能力建设、国际合作等方面制定了规划。</w:t>
            </w:r>
          </w:p>
        </w:tc>
      </w:tr>
    </w:tbl>
    <w:p w14:paraId="42157C6F">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auto"/>
        <w:rPr>
          <w:rFonts w:hint="default" w:ascii="Times New Roman" w:hAnsi="Times New Roman" w:eastAsia="仿宋_GB2312" w:cs="Times New Roman"/>
          <w:color w:val="auto"/>
          <w:kern w:val="0"/>
          <w:sz w:val="32"/>
          <w:szCs w:val="32"/>
          <w:lang w:val="en-US" w:eastAsia="zh-CN" w:bidi="ar"/>
        </w:rPr>
      </w:pPr>
    </w:p>
    <w:sectPr>
      <w:footerReference r:id="rId9"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BFC2A">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654EA7">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3654EA7">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1B0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C242">
    <w:pPr>
      <w:pStyle w:val="6"/>
      <w:ind w:right="360"/>
      <w:jc w:val="center"/>
    </w:pPr>
  </w:p>
  <w:p w14:paraId="2F4E6B14">
    <w:pPr>
      <w:pStyle w:val="6"/>
      <w:ind w:right="360" w:firstLine="360"/>
      <w:jc w:val="both"/>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3D69">
    <w:pPr>
      <w:pStyle w:val="6"/>
      <w:framePr w:wrap="around" w:vAnchor="text" w:hAnchor="margin" w:xAlign="outside" w:yAlign="top"/>
      <w:pBdr>
        <w:between w:val="none" w:color="auto" w:sz="0" w:space="0"/>
      </w:pBdr>
      <w:rPr>
        <w:sz w:val="24"/>
      </w:rPr>
    </w:pPr>
    <w:r>
      <w:fldChar w:fldCharType="begin"/>
    </w:r>
    <w:r>
      <w:rPr>
        <w:rStyle w:val="13"/>
      </w:rPr>
      <w:instrText xml:space="preserve"> PAGE  </w:instrText>
    </w:r>
    <w:r>
      <w:fldChar w:fldCharType="separate"/>
    </w:r>
    <w:r>
      <w:rPr>
        <w:rStyle w:val="13"/>
      </w:rPr>
      <w:t>44</w:t>
    </w:r>
    <w:r>
      <w:fldChar w:fldCharType="end"/>
    </w:r>
  </w:p>
  <w:p w14:paraId="3A659528">
    <w:pPr>
      <w:pStyle w:val="6"/>
      <w:ind w:right="360" w:firstLine="360"/>
      <w:jc w:val="center"/>
      <w:rPr>
        <w:sz w:val="24"/>
      </w:rPr>
    </w:pPr>
    <w:r>
      <w:rPr>
        <w:sz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207E">
    <w:pPr>
      <w:pStyle w:val="6"/>
      <w:ind w:right="360"/>
      <w:jc w:val="center"/>
    </w:pPr>
  </w:p>
  <w:p w14:paraId="7A70619B">
    <w:pPr>
      <w:pStyle w:val="6"/>
      <w:ind w:right="360" w:firstLine="360"/>
      <w:jc w:val="center"/>
      <w:rPr>
        <w:sz w:val="24"/>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AF55">
    <w:pPr>
      <w:pStyle w:val="6"/>
      <w:framePr w:wrap="around" w:vAnchor="text" w:hAnchor="margin" w:xAlign="outside" w:yAlign="top"/>
      <w:pBdr>
        <w:between w:val="none" w:color="auto" w:sz="0" w:space="0"/>
      </w:pBdr>
      <w:rPr>
        <w:sz w:val="24"/>
      </w:rPr>
    </w:pPr>
    <w:r>
      <w:fldChar w:fldCharType="begin"/>
    </w:r>
    <w:r>
      <w:rPr>
        <w:rStyle w:val="13"/>
      </w:rPr>
      <w:instrText xml:space="preserve"> PAGE  </w:instrText>
    </w:r>
    <w:r>
      <w:fldChar w:fldCharType="separate"/>
    </w:r>
    <w:r>
      <w:rPr>
        <w:rStyle w:val="13"/>
      </w:rPr>
      <w:t>44</w:t>
    </w:r>
    <w:r>
      <w:fldChar w:fldCharType="end"/>
    </w:r>
  </w:p>
  <w:p w14:paraId="7D533FDC">
    <w:pPr>
      <w:pStyle w:val="6"/>
      <w:ind w:right="360" w:firstLine="360"/>
      <w:jc w:val="center"/>
      <w:rPr>
        <w:sz w:val="24"/>
      </w:rPr>
    </w:pPr>
  </w:p>
  <w:p w14:paraId="3F6639AC">
    <w:pPr>
      <w:pStyle w:val="6"/>
      <w:jc w:val="center"/>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7AC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Dc2ZTM5MmFmMzk4YzdiOTk1YWM2NDAzZTFkZDAifQ=="/>
  </w:docVars>
  <w:rsids>
    <w:rsidRoot w:val="00000000"/>
    <w:rsid w:val="00B701B7"/>
    <w:rsid w:val="010D6029"/>
    <w:rsid w:val="02464368"/>
    <w:rsid w:val="031B2E59"/>
    <w:rsid w:val="03AC3036"/>
    <w:rsid w:val="049408CD"/>
    <w:rsid w:val="04E65A48"/>
    <w:rsid w:val="05080FE1"/>
    <w:rsid w:val="053E0EA6"/>
    <w:rsid w:val="060D5A1E"/>
    <w:rsid w:val="061B11E8"/>
    <w:rsid w:val="062F259D"/>
    <w:rsid w:val="06CC2431"/>
    <w:rsid w:val="06ED33C1"/>
    <w:rsid w:val="09200E3B"/>
    <w:rsid w:val="09E06F53"/>
    <w:rsid w:val="0A2C5771"/>
    <w:rsid w:val="0D7C6A10"/>
    <w:rsid w:val="0DAE649D"/>
    <w:rsid w:val="0DB22432"/>
    <w:rsid w:val="0DDE3227"/>
    <w:rsid w:val="0E0013EF"/>
    <w:rsid w:val="0EBE4E06"/>
    <w:rsid w:val="0F781459"/>
    <w:rsid w:val="0FD04DF1"/>
    <w:rsid w:val="10284C2D"/>
    <w:rsid w:val="102E2DE9"/>
    <w:rsid w:val="10685029"/>
    <w:rsid w:val="106F0166"/>
    <w:rsid w:val="108D4A90"/>
    <w:rsid w:val="10947BCD"/>
    <w:rsid w:val="12071A36"/>
    <w:rsid w:val="12245ACE"/>
    <w:rsid w:val="127A3815"/>
    <w:rsid w:val="128F4AEF"/>
    <w:rsid w:val="13F60B9E"/>
    <w:rsid w:val="15C03212"/>
    <w:rsid w:val="173E0892"/>
    <w:rsid w:val="17626C76"/>
    <w:rsid w:val="17C57F97"/>
    <w:rsid w:val="17F724BC"/>
    <w:rsid w:val="18544B3D"/>
    <w:rsid w:val="18AB0BF9"/>
    <w:rsid w:val="18BA4890"/>
    <w:rsid w:val="19236B78"/>
    <w:rsid w:val="19D35C0A"/>
    <w:rsid w:val="19DE635C"/>
    <w:rsid w:val="1A937147"/>
    <w:rsid w:val="1B33049D"/>
    <w:rsid w:val="1C204A0A"/>
    <w:rsid w:val="1C6074FD"/>
    <w:rsid w:val="1C760ACE"/>
    <w:rsid w:val="1CB17D58"/>
    <w:rsid w:val="1CD83537"/>
    <w:rsid w:val="1CF0262F"/>
    <w:rsid w:val="1D061E52"/>
    <w:rsid w:val="1E195BB5"/>
    <w:rsid w:val="1E534403"/>
    <w:rsid w:val="1F6966C8"/>
    <w:rsid w:val="2031368A"/>
    <w:rsid w:val="21464F13"/>
    <w:rsid w:val="218C5D32"/>
    <w:rsid w:val="22947F00"/>
    <w:rsid w:val="229C0B63"/>
    <w:rsid w:val="23201794"/>
    <w:rsid w:val="23B048C6"/>
    <w:rsid w:val="2406098A"/>
    <w:rsid w:val="2408383A"/>
    <w:rsid w:val="248D2CC7"/>
    <w:rsid w:val="249C4E4A"/>
    <w:rsid w:val="24B54BBD"/>
    <w:rsid w:val="26AA1AA0"/>
    <w:rsid w:val="272C4BAB"/>
    <w:rsid w:val="27A24E6D"/>
    <w:rsid w:val="27CE7A10"/>
    <w:rsid w:val="288B3B53"/>
    <w:rsid w:val="2A1F4553"/>
    <w:rsid w:val="2A8D5961"/>
    <w:rsid w:val="2A9F5694"/>
    <w:rsid w:val="2BD92587"/>
    <w:rsid w:val="2BEE0681"/>
    <w:rsid w:val="2C081E67"/>
    <w:rsid w:val="2CBA4A07"/>
    <w:rsid w:val="2DAE378D"/>
    <w:rsid w:val="2DB80F46"/>
    <w:rsid w:val="2E112405"/>
    <w:rsid w:val="2E4C78E1"/>
    <w:rsid w:val="2E505623"/>
    <w:rsid w:val="2E556795"/>
    <w:rsid w:val="2E9077CD"/>
    <w:rsid w:val="2EBC05C2"/>
    <w:rsid w:val="2FB83480"/>
    <w:rsid w:val="2FFF76E6"/>
    <w:rsid w:val="30843362"/>
    <w:rsid w:val="30AB6C8C"/>
    <w:rsid w:val="31540F86"/>
    <w:rsid w:val="31FB3AF8"/>
    <w:rsid w:val="33A855B9"/>
    <w:rsid w:val="345842DF"/>
    <w:rsid w:val="349A13A6"/>
    <w:rsid w:val="3538296D"/>
    <w:rsid w:val="3575771D"/>
    <w:rsid w:val="360A255B"/>
    <w:rsid w:val="382C4A0B"/>
    <w:rsid w:val="38871C41"/>
    <w:rsid w:val="38FD0155"/>
    <w:rsid w:val="390C6932"/>
    <w:rsid w:val="393D49F6"/>
    <w:rsid w:val="3A2055E4"/>
    <w:rsid w:val="3A3758E9"/>
    <w:rsid w:val="3BA52E39"/>
    <w:rsid w:val="3BD3519D"/>
    <w:rsid w:val="3BE60CA5"/>
    <w:rsid w:val="3BFD046C"/>
    <w:rsid w:val="3C526E05"/>
    <w:rsid w:val="3CB60D47"/>
    <w:rsid w:val="3D2D6B2F"/>
    <w:rsid w:val="3D7C3859"/>
    <w:rsid w:val="3E1201FF"/>
    <w:rsid w:val="3E6B790F"/>
    <w:rsid w:val="3E7C38CA"/>
    <w:rsid w:val="3E8D5AD7"/>
    <w:rsid w:val="3EFB6EE5"/>
    <w:rsid w:val="3F593C0C"/>
    <w:rsid w:val="40477F08"/>
    <w:rsid w:val="40BC08F6"/>
    <w:rsid w:val="415C79E3"/>
    <w:rsid w:val="41D37CA5"/>
    <w:rsid w:val="42044303"/>
    <w:rsid w:val="42605149"/>
    <w:rsid w:val="43301127"/>
    <w:rsid w:val="434A21E9"/>
    <w:rsid w:val="43A12CA5"/>
    <w:rsid w:val="44D0661A"/>
    <w:rsid w:val="453E18DA"/>
    <w:rsid w:val="45AD35E1"/>
    <w:rsid w:val="45D466E2"/>
    <w:rsid w:val="46DD3374"/>
    <w:rsid w:val="46FE3A16"/>
    <w:rsid w:val="49315E92"/>
    <w:rsid w:val="49777AB0"/>
    <w:rsid w:val="497C627B"/>
    <w:rsid w:val="4A8113F1"/>
    <w:rsid w:val="4AAB1978"/>
    <w:rsid w:val="4B8D35BB"/>
    <w:rsid w:val="4C720843"/>
    <w:rsid w:val="4CA26BF2"/>
    <w:rsid w:val="4CA7245A"/>
    <w:rsid w:val="4DBA61BD"/>
    <w:rsid w:val="4DC64B62"/>
    <w:rsid w:val="4DDC6134"/>
    <w:rsid w:val="4DEB6B53"/>
    <w:rsid w:val="4E1B3100"/>
    <w:rsid w:val="4E3A738C"/>
    <w:rsid w:val="4E6A0F42"/>
    <w:rsid w:val="4E8B293A"/>
    <w:rsid w:val="4EB41738"/>
    <w:rsid w:val="502204E1"/>
    <w:rsid w:val="50493828"/>
    <w:rsid w:val="505D4E55"/>
    <w:rsid w:val="50720FD1"/>
    <w:rsid w:val="50807C3F"/>
    <w:rsid w:val="5081576A"/>
    <w:rsid w:val="512F6EC2"/>
    <w:rsid w:val="51C92E73"/>
    <w:rsid w:val="51FD2B1C"/>
    <w:rsid w:val="521F0CE5"/>
    <w:rsid w:val="523C1897"/>
    <w:rsid w:val="525E7A5F"/>
    <w:rsid w:val="52EC6E19"/>
    <w:rsid w:val="53312A7E"/>
    <w:rsid w:val="533E519B"/>
    <w:rsid w:val="534F73A8"/>
    <w:rsid w:val="53BC7B94"/>
    <w:rsid w:val="541F4FCC"/>
    <w:rsid w:val="544D1B39"/>
    <w:rsid w:val="55527E57"/>
    <w:rsid w:val="55545149"/>
    <w:rsid w:val="55765E4E"/>
    <w:rsid w:val="558E6E20"/>
    <w:rsid w:val="55FC0203"/>
    <w:rsid w:val="56116B96"/>
    <w:rsid w:val="561B17C3"/>
    <w:rsid w:val="56427E25"/>
    <w:rsid w:val="565F7902"/>
    <w:rsid w:val="57030BD5"/>
    <w:rsid w:val="577F432C"/>
    <w:rsid w:val="57DE6F4C"/>
    <w:rsid w:val="57F14ED1"/>
    <w:rsid w:val="58975A79"/>
    <w:rsid w:val="59A57D21"/>
    <w:rsid w:val="59AC10B0"/>
    <w:rsid w:val="59B12B6A"/>
    <w:rsid w:val="59B368E2"/>
    <w:rsid w:val="5A00764E"/>
    <w:rsid w:val="5A252C10"/>
    <w:rsid w:val="5A943A0F"/>
    <w:rsid w:val="5B084AE6"/>
    <w:rsid w:val="5B525C87"/>
    <w:rsid w:val="5B694D7F"/>
    <w:rsid w:val="5C470093"/>
    <w:rsid w:val="5CDA369A"/>
    <w:rsid w:val="5D4719CF"/>
    <w:rsid w:val="5D5C2EEE"/>
    <w:rsid w:val="5DCB1D21"/>
    <w:rsid w:val="5DE5267A"/>
    <w:rsid w:val="5E1436C8"/>
    <w:rsid w:val="5E1C432A"/>
    <w:rsid w:val="5E1E62F4"/>
    <w:rsid w:val="5E2F405E"/>
    <w:rsid w:val="5E657260"/>
    <w:rsid w:val="5E6C52B2"/>
    <w:rsid w:val="5F217E4A"/>
    <w:rsid w:val="60B43FD6"/>
    <w:rsid w:val="60C413D5"/>
    <w:rsid w:val="611F03B9"/>
    <w:rsid w:val="61842912"/>
    <w:rsid w:val="62CC631F"/>
    <w:rsid w:val="63221FAF"/>
    <w:rsid w:val="64826BAA"/>
    <w:rsid w:val="65765068"/>
    <w:rsid w:val="665054B9"/>
    <w:rsid w:val="667437DA"/>
    <w:rsid w:val="673821D5"/>
    <w:rsid w:val="67803B7C"/>
    <w:rsid w:val="67CE48E7"/>
    <w:rsid w:val="67D619EE"/>
    <w:rsid w:val="688F63EC"/>
    <w:rsid w:val="68FC6826"/>
    <w:rsid w:val="69036813"/>
    <w:rsid w:val="69320EA6"/>
    <w:rsid w:val="69B12712"/>
    <w:rsid w:val="6A495FE1"/>
    <w:rsid w:val="6A8E65B0"/>
    <w:rsid w:val="6B160A7F"/>
    <w:rsid w:val="6B2018FE"/>
    <w:rsid w:val="6B233CD8"/>
    <w:rsid w:val="6B99345E"/>
    <w:rsid w:val="6BAA7419"/>
    <w:rsid w:val="6BAA7EC4"/>
    <w:rsid w:val="6D0B2788"/>
    <w:rsid w:val="6D282CEC"/>
    <w:rsid w:val="6EA63EC8"/>
    <w:rsid w:val="703A1AC1"/>
    <w:rsid w:val="708228FC"/>
    <w:rsid w:val="70B76860"/>
    <w:rsid w:val="71273DCD"/>
    <w:rsid w:val="71D210B3"/>
    <w:rsid w:val="71D82F4F"/>
    <w:rsid w:val="724C4D63"/>
    <w:rsid w:val="72F05EEA"/>
    <w:rsid w:val="733046A8"/>
    <w:rsid w:val="734719E2"/>
    <w:rsid w:val="734F0210"/>
    <w:rsid w:val="73C577B9"/>
    <w:rsid w:val="75AA6994"/>
    <w:rsid w:val="76992370"/>
    <w:rsid w:val="77422BFC"/>
    <w:rsid w:val="77446974"/>
    <w:rsid w:val="778E58F1"/>
    <w:rsid w:val="77A85155"/>
    <w:rsid w:val="78320EC2"/>
    <w:rsid w:val="785D5F3F"/>
    <w:rsid w:val="78733806"/>
    <w:rsid w:val="78C66F37"/>
    <w:rsid w:val="790C1713"/>
    <w:rsid w:val="79110AD8"/>
    <w:rsid w:val="798B2638"/>
    <w:rsid w:val="79A04490"/>
    <w:rsid w:val="7A0B3779"/>
    <w:rsid w:val="7A8F43AA"/>
    <w:rsid w:val="7AE244DA"/>
    <w:rsid w:val="7BA9149B"/>
    <w:rsid w:val="7BC02341"/>
    <w:rsid w:val="7C0D37D8"/>
    <w:rsid w:val="7C2E374F"/>
    <w:rsid w:val="7C7C6CE6"/>
    <w:rsid w:val="7C8571D0"/>
    <w:rsid w:val="7C8939C8"/>
    <w:rsid w:val="7EBC3294"/>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adjustRightInd w:val="0"/>
      <w:snapToGrid w:val="0"/>
      <w:spacing w:line="560" w:lineRule="exact"/>
      <w:outlineLvl w:val="0"/>
    </w:pPr>
    <w:rPr>
      <w:rFonts w:ascii="Times New Roman" w:hAnsi="Times New Roman" w:eastAsia="黑体" w:cs="Times New Roman"/>
      <w:sz w:val="32"/>
      <w:szCs w:val="32"/>
    </w:rPr>
  </w:style>
  <w:style w:type="paragraph" w:styleId="3">
    <w:name w:val="heading 2"/>
    <w:basedOn w:val="1"/>
    <w:next w:val="1"/>
    <w:unhideWhenUsed/>
    <w:qFormat/>
    <w:uiPriority w:val="0"/>
    <w:pPr>
      <w:keepNext/>
      <w:keepLines/>
      <w:spacing w:before="140" w:beforeLines="0" w:beforeAutospacing="0" w:after="140" w:afterLines="0" w:afterAutospacing="0" w:line="413" w:lineRule="auto"/>
      <w:jc w:val="left"/>
      <w:outlineLvl w:val="1"/>
    </w:pPr>
    <w:rPr>
      <w:rFonts w:ascii="Arial" w:hAnsi="Arial" w:eastAsia="宋体"/>
      <w:b/>
      <w:sz w:val="30"/>
    </w:rPr>
  </w:style>
  <w:style w:type="paragraph" w:styleId="4">
    <w:name w:val="heading 3"/>
    <w:basedOn w:val="1"/>
    <w:next w:val="1"/>
    <w:qFormat/>
    <w:uiPriority w:val="0"/>
    <w:pPr>
      <w:keepNext/>
      <w:keepLines/>
      <w:adjustRightInd w:val="0"/>
      <w:snapToGrid w:val="0"/>
      <w:outlineLvl w:val="2"/>
    </w:pPr>
    <w:rPr>
      <w:rFonts w:ascii="仿宋_GB2312" w:hAnsi="Times New Roman" w:eastAsia="黑体" w:cs="Times New Roman"/>
      <w:b/>
      <w:bCs/>
      <w:spacing w:val="-4"/>
      <w:sz w:val="30"/>
      <w:szCs w:val="32"/>
    </w:rPr>
  </w:style>
  <w:style w:type="paragraph" w:styleId="5">
    <w:name w:val="heading 4"/>
    <w:basedOn w:val="1"/>
    <w:next w:val="1"/>
    <w:qFormat/>
    <w:uiPriority w:val="0"/>
    <w:pPr>
      <w:keepNext/>
      <w:keepLines/>
      <w:ind w:firstLine="200" w:firstLineChars="200"/>
      <w:outlineLvl w:val="3"/>
    </w:pPr>
    <w:rPr>
      <w:rFonts w:ascii="等线 Light" w:hAnsi="等线 Light" w:eastAsia="仿宋" w:cs="Times New Roman"/>
      <w:b/>
      <w:bCs/>
      <w:kern w:val="2"/>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qFormat/>
    <w:uiPriority w:val="0"/>
    <w:rPr>
      <w:rFonts w:ascii="Times New Roman" w:hAnsi="Times New Roman" w:eastAsia="宋体" w:cs="Times New Roman"/>
    </w:rPr>
  </w:style>
  <w:style w:type="paragraph" w:customStyle="1" w:styleId="14">
    <w:name w:val="正文文本1"/>
    <w:basedOn w:val="1"/>
    <w:qFormat/>
    <w:uiPriority w:val="0"/>
    <w:pPr>
      <w:shd w:val="clear" w:color="auto" w:fill="FFFFFF"/>
      <w:spacing w:line="240" w:lineRule="atLeast"/>
      <w:jc w:val="left"/>
    </w:pPr>
    <w:rPr>
      <w:rFonts w:ascii="MingLiU" w:hAnsi="MingLiU" w:eastAsia="MingLiU" w:cs="Times New Roman"/>
      <w:spacing w:val="13"/>
      <w:sz w:val="14"/>
      <w:szCs w:val="20"/>
      <w:shd w:val="clear" w:color="auto" w:fill="FFFFFF"/>
    </w:rPr>
  </w:style>
  <w:style w:type="paragraph" w:customStyle="1" w:styleId="15">
    <w:name w:val="正文文本 (3)"/>
    <w:basedOn w:val="1"/>
    <w:qFormat/>
    <w:uiPriority w:val="0"/>
    <w:pPr>
      <w:shd w:val="clear" w:color="auto" w:fill="FFFFFF"/>
      <w:spacing w:line="240" w:lineRule="atLeast"/>
      <w:jc w:val="left"/>
    </w:pPr>
    <w:rPr>
      <w:rFonts w:ascii="MingLiU" w:hAnsi="MingLiU" w:eastAsia="MingLiU" w:cs="Times New Roman"/>
      <w:spacing w:val="12"/>
      <w:sz w:val="19"/>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10468</Words>
  <Characters>10622</Characters>
  <Lines>0</Lines>
  <Paragraphs>0</Paragraphs>
  <TotalTime>3</TotalTime>
  <ScaleCrop>false</ScaleCrop>
  <LinksUpToDate>false</LinksUpToDate>
  <CharactersWithSpaces>11944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2024-07-17T06:28:00Z</dcterms:created>
  <dc:creator>zxzx-5</dc:creator>
  <cp:lastModifiedBy>Kavy</cp:lastModifiedBy>
  <cp:lastPrinted>2025-04-23T02:28:00Z</cp:lastPrinted>
  <dcterms:modified xsi:type="dcterms:W3CDTF">2025-04-23T03:46:55Z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444879F83B494F13B533C3541B3745B9_12</vt:lpwstr>
  </property>
  <property fmtid="{D5CDD505-2E9C-101B-9397-08002B2CF9AE}" pid="4" name="KSOTemplateDocerSaveRecord">
    <vt:lpwstr>eyJoZGlkIjoiOTI5ZDc2ZTM5MmFmMzk4YzdiOTk1YWM2NDAzZTFkZDAiLCJ1c2VySWQiOiIyNjAxMTA1OTgifQ==</vt:lpwstr>
  </property>
</Properties>
</file>