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佐证材料清单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年，12月底缴纳社保人数证明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员工花名册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2、研发人员明细单，含相关人员姓名、身份证号、学历背景、职务等情况。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审计报告。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上传系统的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审计报告需是在注册会计师行业统一监管平台（http://acc.mof.gov.cn）完成报备后的已赋码电子原件，同时，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</w:rPr>
        <w:t>主营业务收入、主营业务成本两项指标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</w:rPr>
        <w:t>纳入审计报告</w:t>
      </w:r>
      <w:r>
        <w:rPr>
          <w:rFonts w:hint="default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企业获得的管理体系认证情况，对应的证书。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产品获得发达国家或地区权威机构认证情况，对应的证书。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数字化赋能情况，如业务系统向云端迁移，则需提供将业务系统移动到云平台、使用云平台的相关页面截图、购买云服务的协议等；如拥有制造业与互联网融合试点示范项目，则需提供相关部门发布的红头文件或正式通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主导产品全国细分市场占有率。企业可自证，包含： 界定细分市场范围；介绍细分市场规模，相关数据有出处，市场规模推导符合逻辑即可；介绍本企业细分占有率情况。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企业主导产品出口额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（包括但不限于关单、出口销售发票等）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企业拥有的自主品牌相应的佐证材料（产品注册商标证或其他相关材料）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，自建或合建其他研发机构的，可提供包含研发场景建设情况的照片、研发成果相关文件、与其他单位研发共建合同等相关材料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年研发费用佐证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（若审计报告有研发费用栏或相关附注，则无需提供；若无，则需提供研发费用佐证，包括但不限于研发专项审计报告、研发费用明细及票据）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与企业主导产品相关的Ⅰ类知识产权佐证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国家级科技奖励证书（非必须）。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近3年进入“创客中国”中小企业创新创业大赛全国50强企业组名单，证明材料及获奖证书（非必须）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上年度营收5000万以下企业提供近两年新增融资佐证，包括银行到账凭证或融资报告（非必须）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17、其他相关佐证材料。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62A13"/>
    <w:multiLevelType w:val="singleLevel"/>
    <w:tmpl w:val="6F962A1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YjA2ODJkYjViMzJlNGJiZjQxZDNiNmJmMjdjYWQifQ=="/>
  </w:docVars>
  <w:rsids>
    <w:rsidRoot w:val="14575A57"/>
    <w:rsid w:val="00305376"/>
    <w:rsid w:val="009D40C9"/>
    <w:rsid w:val="00D421FD"/>
    <w:rsid w:val="00E85712"/>
    <w:rsid w:val="124174D1"/>
    <w:rsid w:val="14575A57"/>
    <w:rsid w:val="33F9B125"/>
    <w:rsid w:val="38FDC0C6"/>
    <w:rsid w:val="52671890"/>
    <w:rsid w:val="53414297"/>
    <w:rsid w:val="597E874C"/>
    <w:rsid w:val="5F1FC36F"/>
    <w:rsid w:val="7AF4D2B5"/>
    <w:rsid w:val="7B9BCE8A"/>
    <w:rsid w:val="7EFAF1C7"/>
    <w:rsid w:val="7EFD4ADB"/>
    <w:rsid w:val="7FEE5E96"/>
    <w:rsid w:val="BDFB683E"/>
    <w:rsid w:val="EED797EB"/>
    <w:rsid w:val="F3DF17D4"/>
    <w:rsid w:val="F6FBB268"/>
    <w:rsid w:val="FBFB415A"/>
    <w:rsid w:val="FFC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378</Characters>
  <Lines>2</Lines>
  <Paragraphs>1</Paragraphs>
  <TotalTime>1</TotalTime>
  <ScaleCrop>false</ScaleCrop>
  <LinksUpToDate>false</LinksUpToDate>
  <CharactersWithSpaces>378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2022-06-14T18:43:00Z</dcterms:created>
  <dc:creator>VincentWZ</dc:creator>
  <cp:lastModifiedBy>Caeser</cp:lastModifiedBy>
  <cp:lastPrinted>2024-04-30T23:30:00Z</cp:lastPrinted>
  <dcterms:modified xsi:type="dcterms:W3CDTF">2024-04-30T15:46:40Z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D0F6402831F34643921902CCEA9997F8</vt:lpwstr>
  </property>
</Properties>
</file>