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  <w:lang w:val="en-US" w:eastAsia="zh-CN"/>
        </w:rPr>
        <w:t>6</w:t>
      </w:r>
    </w:p>
    <w:p>
      <w:pPr>
        <w:numPr>
          <w:ilvl w:val="0"/>
          <w:numId w:val="0"/>
        </w:numPr>
        <w:spacing w:line="500" w:lineRule="exact"/>
        <w:rPr>
          <w:rFonts w:hint="eastAsia" w:ascii="黑体" w:hAnsi="黑体" w:eastAsia="黑体" w:cs="黑体"/>
          <w:szCs w:val="32"/>
        </w:rPr>
      </w:pPr>
    </w:p>
    <w:p>
      <w:pPr>
        <w:numPr>
          <w:ilvl w:val="0"/>
          <w:numId w:val="0"/>
        </w:numPr>
        <w:spacing w:line="500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Cs w:val="32"/>
        </w:rPr>
      </w:pPr>
    </w:p>
    <w:p>
      <w:pPr>
        <w:numPr>
          <w:ilvl w:val="0"/>
          <w:numId w:val="0"/>
        </w:numPr>
        <w:spacing w:line="5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黑体"/>
          <w:sz w:val="44"/>
          <w:szCs w:val="32"/>
        </w:rPr>
      </w:pPr>
      <w:r>
        <w:rPr>
          <w:rFonts w:hint="eastAsia" w:ascii="方正小标宋简体" w:hAnsi="方正小标宋简体" w:eastAsia="方正小标宋简体" w:cs="黑体"/>
          <w:sz w:val="44"/>
          <w:szCs w:val="32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黑体"/>
          <w:sz w:val="44"/>
          <w:szCs w:val="32"/>
        </w:rPr>
        <w:t>注意事项</w:t>
      </w:r>
    </w:p>
    <w:p>
      <w:pPr>
        <w:numPr>
          <w:ilvl w:val="0"/>
          <w:numId w:val="0"/>
        </w:numPr>
        <w:spacing w:line="500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00" w:lineRule="exact"/>
        <w:ind w:firstLine="633" w:firstLineChars="198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Cs w:val="32"/>
        </w:rPr>
        <w:t>比赛期间，遵守比赛秩序，服从大赛组委会的安排，严格按照</w:t>
      </w:r>
      <w:r>
        <w:rPr>
          <w:rFonts w:hint="eastAsia" w:ascii="仿宋" w:hAnsi="仿宋" w:eastAsia="仿宋" w:cs="仿宋"/>
          <w:szCs w:val="32"/>
          <w:lang w:eastAsia="zh-CN"/>
        </w:rPr>
        <w:t>赛事要求</w:t>
      </w:r>
      <w:r>
        <w:rPr>
          <w:rFonts w:hint="eastAsia" w:ascii="仿宋" w:hAnsi="仿宋" w:eastAsia="仿宋" w:cs="仿宋"/>
          <w:szCs w:val="32"/>
        </w:rPr>
        <w:t>参加比赛。</w:t>
      </w:r>
    </w:p>
    <w:p>
      <w:pPr>
        <w:spacing w:line="500" w:lineRule="exact"/>
        <w:ind w:firstLine="633" w:firstLineChars="198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Cs w:val="32"/>
        </w:rPr>
        <w:t>为了让评委或投资人更快更全面地了解参赛项目，鼓励参赛企业、</w:t>
      </w:r>
      <w:r>
        <w:rPr>
          <w:rFonts w:hint="eastAsia" w:ascii="仿宋" w:hAnsi="仿宋" w:eastAsia="仿宋" w:cs="仿宋"/>
          <w:szCs w:val="32"/>
          <w:lang w:eastAsia="zh-CN"/>
        </w:rPr>
        <w:t>创客</w:t>
      </w:r>
      <w:r>
        <w:rPr>
          <w:rFonts w:hint="eastAsia" w:ascii="仿宋" w:hAnsi="仿宋" w:eastAsia="仿宋" w:cs="仿宋"/>
          <w:szCs w:val="32"/>
        </w:rPr>
        <w:t>携带自己的产品在现场演示以取得最佳效果。</w:t>
      </w:r>
    </w:p>
    <w:p>
      <w:pPr>
        <w:spacing w:line="500" w:lineRule="exact"/>
        <w:ind w:firstLine="633" w:firstLineChars="198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Cs w:val="32"/>
        </w:rPr>
        <w:t>其他：</w:t>
      </w:r>
    </w:p>
    <w:p>
      <w:pPr>
        <w:spacing w:line="500" w:lineRule="exact"/>
        <w:ind w:firstLine="633" w:firstLineChars="198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在陈述中</w:t>
      </w:r>
      <w:r>
        <w:rPr>
          <w:rFonts w:hint="eastAsia" w:ascii="仿宋" w:hAnsi="仿宋" w:eastAsia="仿宋" w:cs="仿宋"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语言应简洁明了，重点突出，避免过多使用专用和抽象词汇；</w:t>
      </w:r>
    </w:p>
    <w:p>
      <w:pPr>
        <w:spacing w:line="500" w:lineRule="exact"/>
        <w:ind w:firstLine="633" w:firstLineChars="198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对评委或投资人最想听到的或最关注的产品、技术或服务进行介绍；</w:t>
      </w:r>
    </w:p>
    <w:p>
      <w:pPr>
        <w:spacing w:line="500" w:lineRule="exact"/>
        <w:ind w:firstLine="633" w:firstLineChars="198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清楚表述参赛项目是做什么</w:t>
      </w: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的，如：参赛项目为什么样的人提供什么样的服务；</w:t>
      </w:r>
    </w:p>
    <w:p>
      <w:pPr>
        <w:spacing w:line="500" w:lineRule="exact"/>
        <w:ind w:firstLine="633" w:firstLineChars="198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明确说出参赛项目与现存商业（盈利）模式相比最大的差异点和创新点；</w:t>
      </w:r>
    </w:p>
    <w:p>
      <w:pPr>
        <w:spacing w:line="500" w:lineRule="exact"/>
        <w:ind w:firstLine="633" w:firstLineChars="198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清楚介绍参赛项目团队如何能将项目做好；</w:t>
      </w:r>
    </w:p>
    <w:p>
      <w:pPr>
        <w:spacing w:line="500" w:lineRule="exact"/>
        <w:ind w:firstLine="633" w:firstLineChars="198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清楚介绍对参赛项目现状的了解情况，有清晰的业务规划、战略目标及可执行性。</w:t>
      </w:r>
    </w:p>
    <w:p>
      <w:pPr>
        <w:spacing w:line="500" w:lineRule="exact"/>
        <w:ind w:firstLine="633" w:firstLineChars="198"/>
      </w:pPr>
      <w:r>
        <w:rPr>
          <w:rFonts w:hint="eastAsia" w:ascii="仿宋" w:hAnsi="仿宋" w:eastAsia="仿宋" w:cs="仿宋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Cs w:val="32"/>
        </w:rPr>
        <w:t>未尽事宜可咨询大赛组委会。</w:t>
      </w:r>
    </w:p>
    <w:sectPr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B1B7E"/>
    <w:rsid w:val="4F2B1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2019-05-07T01:24:00Z</dcterms:created>
  <dc:creator>summer</dc:creator>
  <cp:lastModifiedBy>summer</cp:lastModifiedBy>
  <dcterms:modified xsi:type="dcterms:W3CDTF">2019-05-07T01:24:45Z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